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D62B738" w14:textId="5FE731BE" w:rsidR="00F8589F" w:rsidRDefault="00F8589F" w:rsidP="000C160D"/>
    <w:p w14:paraId="3F1BB67C" w14:textId="77777777" w:rsidR="00DE06F7" w:rsidRDefault="00DE06F7" w:rsidP="000C160D"/>
    <w:p w14:paraId="25349667" w14:textId="77777777" w:rsidR="00DE06F7" w:rsidRPr="00DE06F7" w:rsidRDefault="00DE06F7" w:rsidP="000C160D">
      <w:r>
        <w:rPr>
          <w:noProof/>
          <w:lang w:bidi="ar-SA"/>
        </w:rPr>
        <mc:AlternateContent>
          <mc:Choice Requires="wps">
            <w:drawing>
              <wp:anchor distT="0" distB="0" distL="114300" distR="114300" simplePos="0" relativeHeight="251790336" behindDoc="0" locked="0" layoutInCell="1" allowOverlap="1" wp14:anchorId="13F69A3D" wp14:editId="3D7202A8">
                <wp:simplePos x="0" y="0"/>
                <wp:positionH relativeFrom="margin">
                  <wp:posOffset>251460</wp:posOffset>
                </wp:positionH>
                <wp:positionV relativeFrom="paragraph">
                  <wp:posOffset>80010</wp:posOffset>
                </wp:positionV>
                <wp:extent cx="6195060" cy="2712720"/>
                <wp:effectExtent l="0" t="0" r="0" b="0"/>
                <wp:wrapNone/>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71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11F65" w14:textId="77777777" w:rsidR="00ED1886" w:rsidRDefault="00ED1886" w:rsidP="009A67E7">
                            <w:pPr>
                              <w:jc w:val="center"/>
                              <w:rPr>
                                <w:rFonts w:ascii="Segoe UI" w:hAnsi="Segoe UI" w:cs="Segoe UI"/>
                                <w:sz w:val="72"/>
                                <w:szCs w:val="56"/>
                              </w:rPr>
                            </w:pPr>
                            <w:r>
                              <w:rPr>
                                <w:rFonts w:ascii="Segoe UI" w:hAnsi="Segoe UI" w:cs="Segoe UI"/>
                                <w:sz w:val="72"/>
                                <w:szCs w:val="56"/>
                              </w:rPr>
                              <w:t>Technology Transfer</w:t>
                            </w:r>
                          </w:p>
                          <w:p w14:paraId="55F11509" w14:textId="77777777" w:rsidR="00ED1886" w:rsidRDefault="00ED1886" w:rsidP="009A67E7">
                            <w:pPr>
                              <w:jc w:val="center"/>
                              <w:rPr>
                                <w:rFonts w:ascii="Segoe UI" w:hAnsi="Segoe UI" w:cs="Segoe UI"/>
                                <w:sz w:val="72"/>
                                <w:szCs w:val="56"/>
                              </w:rPr>
                            </w:pPr>
                            <w:r>
                              <w:rPr>
                                <w:rFonts w:ascii="Segoe UI" w:hAnsi="Segoe UI" w:cs="Segoe UI"/>
                                <w:sz w:val="72"/>
                                <w:szCs w:val="56"/>
                              </w:rPr>
                              <w:t>and</w:t>
                            </w:r>
                          </w:p>
                          <w:p w14:paraId="318D10A8" w14:textId="39C85852" w:rsidR="00ED1886" w:rsidRPr="00E046FF" w:rsidRDefault="00ED1886" w:rsidP="009A67E7">
                            <w:pPr>
                              <w:jc w:val="center"/>
                              <w:rPr>
                                <w:color w:val="073E87" w:themeColor="text2"/>
                                <w:sz w:val="72"/>
                                <w:szCs w:val="56"/>
                              </w:rPr>
                            </w:pPr>
                            <w:r>
                              <w:rPr>
                                <w:rFonts w:ascii="Segoe UI" w:hAnsi="Segoe UI" w:cs="Segoe UI"/>
                                <w:sz w:val="72"/>
                                <w:szCs w:val="56"/>
                              </w:rPr>
                              <w:t>Implementation Guide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F69A3D" id="_x0000_t202" coordsize="21600,21600" o:spt="202" path="m,l,21600r21600,l21600,xe">
                <v:stroke joinstyle="miter"/>
                <v:path gradientshapeok="t" o:connecttype="rect"/>
              </v:shapetype>
              <v:shape id="Text Box 2" o:spid="_x0000_s1026" type="#_x0000_t202" style="position:absolute;margin-left:19.8pt;margin-top:6.3pt;width:487.8pt;height:213.6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" stroked="f">
                <v:fill opacity="0"/>
                <v:textbox>
                  <w:txbxContent>
                    <w:p w14:paraId="38111F65" w14:textId="77777777" w:rsidR="00ED1886" w:rsidRDefault="00ED1886" w:rsidP="009A67E7">
                      <w:pPr>
                        <w:jc w:val="center"/>
                        <w:rPr>
                          <w:rFonts w:ascii="Segoe UI" w:hAnsi="Segoe UI" w:cs="Segoe UI"/>
                          <w:sz w:val="72"/>
                          <w:szCs w:val="56"/>
                        </w:rPr>
                      </w:pPr>
                      <w:r>
                        <w:rPr>
                          <w:rFonts w:ascii="Segoe UI" w:hAnsi="Segoe UI" w:cs="Segoe UI"/>
                          <w:sz w:val="72"/>
                          <w:szCs w:val="56"/>
                        </w:rPr>
                        <w:t>Technology Transfer</w:t>
                      </w:r>
                    </w:p>
                    <w:p w14:paraId="55F11509" w14:textId="77777777" w:rsidR="00ED1886" w:rsidRDefault="00ED1886" w:rsidP="009A67E7">
                      <w:pPr>
                        <w:jc w:val="center"/>
                        <w:rPr>
                          <w:rFonts w:ascii="Segoe UI" w:hAnsi="Segoe UI" w:cs="Segoe UI"/>
                          <w:sz w:val="72"/>
                          <w:szCs w:val="56"/>
                        </w:rPr>
                      </w:pPr>
                      <w:proofErr w:type="gramStart"/>
                      <w:r>
                        <w:rPr>
                          <w:rFonts w:ascii="Segoe UI" w:hAnsi="Segoe UI" w:cs="Segoe UI"/>
                          <w:sz w:val="72"/>
                          <w:szCs w:val="56"/>
                        </w:rPr>
                        <w:t>and</w:t>
                      </w:r>
                      <w:proofErr w:type="gramEnd"/>
                    </w:p>
                    <w:p w14:paraId="318D10A8" w14:textId="39C85852" w:rsidR="00ED1886" w:rsidRPr="00E046FF" w:rsidRDefault="00ED1886" w:rsidP="009A67E7">
                      <w:pPr>
                        <w:jc w:val="center"/>
                        <w:rPr>
                          <w:color w:val="073E87" w:themeColor="text2"/>
                          <w:sz w:val="72"/>
                          <w:szCs w:val="56"/>
                        </w:rPr>
                      </w:pPr>
                      <w:r>
                        <w:rPr>
                          <w:rFonts w:ascii="Segoe UI" w:hAnsi="Segoe UI" w:cs="Segoe UI"/>
                          <w:sz w:val="72"/>
                          <w:szCs w:val="56"/>
                        </w:rPr>
                        <w:t>Implementation Guide</w:t>
                      </w:r>
                    </w:p>
                  </w:txbxContent>
                </v:textbox>
                <w10:wrap anchorx="margin"/>
              </v:shape>
            </w:pict>
          </mc:Fallback>
        </mc:AlternateContent>
      </w:r>
    </w:p>
    <w:p w14:paraId="6D7AC1B6" w14:textId="7946B28A" w:rsidR="00DE06F7" w:rsidRPr="00DE06F7" w:rsidRDefault="00DE06F7" w:rsidP="000C160D"/>
    <w:p w14:paraId="19664A39" w14:textId="77777777" w:rsidR="00DE06F7" w:rsidRPr="00DE06F7" w:rsidRDefault="00DE06F7" w:rsidP="000C160D"/>
    <w:p w14:paraId="043A1DCA" w14:textId="0C139727" w:rsidR="00DE06F7" w:rsidRPr="00DE06F7" w:rsidRDefault="00DE06F7" w:rsidP="000C160D"/>
    <w:p w14:paraId="449580E2" w14:textId="58ADE1B3" w:rsidR="00DE06F7" w:rsidRPr="00DE06F7" w:rsidRDefault="00DE06F7" w:rsidP="000C160D"/>
    <w:p w14:paraId="367E4847" w14:textId="4CE6AD17" w:rsidR="00DE06F7" w:rsidRPr="00DE06F7" w:rsidRDefault="00DE06F7" w:rsidP="000C160D"/>
    <w:p w14:paraId="25A78E08" w14:textId="46B16AF1" w:rsidR="00DE06F7" w:rsidRPr="00DE06F7" w:rsidRDefault="00DE06F7" w:rsidP="000C160D"/>
    <w:p w14:paraId="28009243" w14:textId="44F827A2" w:rsidR="00DE06F7" w:rsidRPr="00DE06F7" w:rsidRDefault="00DE06F7" w:rsidP="000C160D"/>
    <w:p w14:paraId="38F7E783" w14:textId="27E4AEE0" w:rsidR="00DE06F7" w:rsidRPr="00DE06F7" w:rsidRDefault="00DE06F7" w:rsidP="000C160D"/>
    <w:p w14:paraId="197957E5" w14:textId="0AE63BF2" w:rsidR="00DE06F7" w:rsidRPr="00112200" w:rsidRDefault="009C1404" w:rsidP="009A67E7">
      <w:pPr>
        <w:jc w:val="center"/>
        <w:rPr>
          <w:sz w:val="32"/>
        </w:rPr>
      </w:pPr>
      <w:r>
        <w:rPr>
          <w:sz w:val="32"/>
        </w:rPr>
        <w:t>March 2020</w:t>
      </w:r>
    </w:p>
    <w:p w14:paraId="5F2DB4B8" w14:textId="6BA19FFC" w:rsidR="00D65481" w:rsidRDefault="00D65481" w:rsidP="000C160D">
      <w:r>
        <w:rPr>
          <w:noProof/>
          <w:lang w:bidi="ar-SA"/>
        </w:rPr>
        <mc:AlternateContent>
          <mc:Choice Requires="wps">
            <w:drawing>
              <wp:anchor distT="0" distB="0" distL="114300" distR="114300" simplePos="0" relativeHeight="251854848" behindDoc="0" locked="0" layoutInCell="1" allowOverlap="1" wp14:anchorId="3F1BC522" wp14:editId="59DCCBA9">
                <wp:simplePos x="0" y="0"/>
                <wp:positionH relativeFrom="margin">
                  <wp:posOffset>177165</wp:posOffset>
                </wp:positionH>
                <wp:positionV relativeFrom="paragraph">
                  <wp:posOffset>1054735</wp:posOffset>
                </wp:positionV>
                <wp:extent cx="6391275" cy="3063240"/>
                <wp:effectExtent l="0" t="0" r="0" b="3810"/>
                <wp:wrapNone/>
                <wp:docPr id="53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0632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1A12F731" w14:textId="77777777" w:rsidR="00ED1886" w:rsidRPr="00E046FF" w:rsidRDefault="00ED1886" w:rsidP="00D65481">
                            <w:pPr>
                              <w:spacing w:before="0"/>
                              <w:rPr>
                                <w:rFonts w:ascii="Segoe UI" w:hAnsi="Segoe UI" w:cs="Segoe UI"/>
                                <w:sz w:val="36"/>
                                <w:szCs w:val="32"/>
                              </w:rPr>
                            </w:pPr>
                            <w:r w:rsidRPr="00E046FF">
                              <w:rPr>
                                <w:rFonts w:ascii="Segoe UI" w:hAnsi="Segoe UI" w:cs="Segoe UI"/>
                                <w:sz w:val="36"/>
                                <w:szCs w:val="32"/>
                              </w:rPr>
                              <w:t>MISSION</w:t>
                            </w:r>
                          </w:p>
                          <w:p w14:paraId="1D30FE2F" w14:textId="77777777" w:rsidR="009C1404" w:rsidRPr="009C1404" w:rsidRDefault="009C1404" w:rsidP="009C1404">
                            <w:pPr>
                              <w:pStyle w:val="ListParagraph"/>
                              <w:numPr>
                                <w:ilvl w:val="0"/>
                                <w:numId w:val="1"/>
                              </w:numPr>
                              <w:jc w:val="both"/>
                              <w:rPr>
                                <w:rFonts w:cs="Segoe UI"/>
                                <w:sz w:val="24"/>
                                <w:szCs w:val="24"/>
                              </w:rPr>
                            </w:pPr>
                            <w:r w:rsidRPr="009C1404">
                              <w:rPr>
                                <w:rFonts w:cs="Segoe UI"/>
                                <w:sz w:val="24"/>
                                <w:szCs w:val="24"/>
                              </w:rPr>
                              <w:t>The mission of the National Shipbuilding Research Program (NSRP) is to reduce the total ownership cost and improve the capabilities of both United States Government and U. S.-flag commercial ships.</w:t>
                            </w:r>
                          </w:p>
                          <w:p w14:paraId="7B9413E8" w14:textId="77777777" w:rsidR="009C1404" w:rsidRPr="009C1404" w:rsidRDefault="009C1404" w:rsidP="009C1404">
                            <w:pPr>
                              <w:pStyle w:val="ListParagraph"/>
                              <w:numPr>
                                <w:ilvl w:val="0"/>
                                <w:numId w:val="1"/>
                              </w:numPr>
                              <w:jc w:val="both"/>
                              <w:rPr>
                                <w:rFonts w:cs="Segoe UI"/>
                                <w:sz w:val="24"/>
                                <w:szCs w:val="24"/>
                              </w:rPr>
                            </w:pPr>
                            <w:r w:rsidRPr="009C1404">
                              <w:rPr>
                                <w:rFonts w:cs="Segoe UI"/>
                                <w:sz w:val="24"/>
                                <w:szCs w:val="24"/>
                              </w:rPr>
                              <w:t>The Program accomplishes this mission by providing a collaborative framework to manage</w:t>
                            </w:r>
                            <w:r w:rsidRPr="009C1404">
                              <w:rPr>
                                <w:color w:val="1F497D"/>
                                <w:sz w:val="24"/>
                                <w:szCs w:val="24"/>
                              </w:rPr>
                              <w:t>,</w:t>
                            </w:r>
                            <w:r w:rsidRPr="009C1404">
                              <w:rPr>
                                <w:sz w:val="24"/>
                                <w:szCs w:val="24"/>
                              </w:rPr>
                              <w:t xml:space="preserve"> focus</w:t>
                            </w:r>
                            <w:r w:rsidRPr="009C1404">
                              <w:rPr>
                                <w:color w:val="1F497D"/>
                                <w:sz w:val="24"/>
                                <w:szCs w:val="24"/>
                              </w:rPr>
                              <w:t xml:space="preserve">, </w:t>
                            </w:r>
                            <w:r w:rsidRPr="009C1404">
                              <w:rPr>
                                <w:sz w:val="24"/>
                                <w:szCs w:val="24"/>
                              </w:rPr>
                              <w:t>develop, and share research and development</w:t>
                            </w:r>
                            <w:r w:rsidRPr="009C1404">
                              <w:rPr>
                                <w:color w:val="1F497D"/>
                                <w:sz w:val="24"/>
                                <w:szCs w:val="24"/>
                              </w:rPr>
                              <w:t xml:space="preserve"> </w:t>
                            </w:r>
                            <w:r w:rsidRPr="009C1404">
                              <w:rPr>
                                <w:sz w:val="24"/>
                                <w:szCs w:val="24"/>
                              </w:rPr>
                              <w:t xml:space="preserve">and leverage best practices in shipbuilding and ship repair. </w:t>
                            </w:r>
                          </w:p>
                          <w:p w14:paraId="5053BD1F" w14:textId="06DE6763" w:rsidR="00ED1886" w:rsidRPr="00171AB0" w:rsidRDefault="00ED1886" w:rsidP="009C1404">
                            <w:pPr>
                              <w:pStyle w:val="ListParagraph"/>
                              <w:numPr>
                                <w:ilvl w:val="0"/>
                                <w:numId w:val="0"/>
                              </w:numPr>
                              <w:spacing w:line="240" w:lineRule="auto"/>
                              <w:ind w:left="720"/>
                              <w:jc w:val="both"/>
                              <w:rPr>
                                <w:rFonts w:cs="Segoe UI"/>
                                <w:color w:val="FF000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BC522" id="Text Box 46" o:spid="_x0000_s1027" type="#_x0000_t202" style="position:absolute;margin-left:13.95pt;margin-top:83.05pt;width:503.25pt;height:241.2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" filled="f" stroked="f" strokecolor="red">
                <v:fill opacity="0"/>
                <v:textbox>
                  <w:txbxContent>
                    <w:p w14:paraId="1A12F731" w14:textId="77777777" w:rsidR="00ED1886" w:rsidRPr="00E046FF" w:rsidRDefault="00ED1886" w:rsidP="00D65481">
                      <w:pPr>
                        <w:spacing w:before="0"/>
                        <w:rPr>
                          <w:rFonts w:ascii="Segoe UI" w:hAnsi="Segoe UI" w:cs="Segoe UI"/>
                          <w:sz w:val="36"/>
                          <w:szCs w:val="32"/>
                        </w:rPr>
                      </w:pPr>
                      <w:r w:rsidRPr="00E046FF">
                        <w:rPr>
                          <w:rFonts w:ascii="Segoe UI" w:hAnsi="Segoe UI" w:cs="Segoe UI"/>
                          <w:sz w:val="36"/>
                          <w:szCs w:val="32"/>
                        </w:rPr>
                        <w:t>MISSION</w:t>
                      </w:r>
                    </w:p>
                    <w:p w14:paraId="1D30FE2F" w14:textId="77777777" w:rsidR="009C1404" w:rsidRPr="009C1404" w:rsidRDefault="009C1404" w:rsidP="009C1404">
                      <w:pPr>
                        <w:pStyle w:val="ListParagraph"/>
                        <w:numPr>
                          <w:ilvl w:val="0"/>
                          <w:numId w:val="1"/>
                        </w:numPr>
                        <w:jc w:val="both"/>
                        <w:rPr>
                          <w:rFonts w:cs="Segoe UI"/>
                          <w:sz w:val="24"/>
                          <w:szCs w:val="24"/>
                        </w:rPr>
                      </w:pPr>
                      <w:r w:rsidRPr="009C1404">
                        <w:rPr>
                          <w:rFonts w:cs="Segoe UI"/>
                          <w:sz w:val="24"/>
                          <w:szCs w:val="24"/>
                        </w:rPr>
                        <w:t>The mission of the National Shipbuilding Research Program (NSRP) is to reduce the total ownership cost and improve the capabilities of both United States Government and U. S.-flag commercial ships.</w:t>
                      </w:r>
                    </w:p>
                    <w:p w14:paraId="7B9413E8" w14:textId="77777777" w:rsidR="009C1404" w:rsidRPr="009C1404" w:rsidRDefault="009C1404" w:rsidP="009C1404">
                      <w:pPr>
                        <w:pStyle w:val="ListParagraph"/>
                        <w:numPr>
                          <w:ilvl w:val="0"/>
                          <w:numId w:val="1"/>
                        </w:numPr>
                        <w:jc w:val="both"/>
                        <w:rPr>
                          <w:rFonts w:cs="Segoe UI"/>
                          <w:sz w:val="24"/>
                          <w:szCs w:val="24"/>
                        </w:rPr>
                      </w:pPr>
                      <w:r w:rsidRPr="009C1404">
                        <w:rPr>
                          <w:rFonts w:cs="Segoe UI"/>
                          <w:sz w:val="24"/>
                          <w:szCs w:val="24"/>
                        </w:rPr>
                        <w:t>The Program accomplishes this mission by providing a collaborative framework to manage</w:t>
                      </w:r>
                      <w:r w:rsidRPr="009C1404">
                        <w:rPr>
                          <w:color w:val="1F497D"/>
                          <w:sz w:val="24"/>
                          <w:szCs w:val="24"/>
                        </w:rPr>
                        <w:t>,</w:t>
                      </w:r>
                      <w:r w:rsidRPr="009C1404">
                        <w:rPr>
                          <w:sz w:val="24"/>
                          <w:szCs w:val="24"/>
                        </w:rPr>
                        <w:t xml:space="preserve"> focus</w:t>
                      </w:r>
                      <w:r w:rsidRPr="009C1404">
                        <w:rPr>
                          <w:color w:val="1F497D"/>
                          <w:sz w:val="24"/>
                          <w:szCs w:val="24"/>
                        </w:rPr>
                        <w:t xml:space="preserve">, </w:t>
                      </w:r>
                      <w:r w:rsidRPr="009C1404">
                        <w:rPr>
                          <w:sz w:val="24"/>
                          <w:szCs w:val="24"/>
                        </w:rPr>
                        <w:t>develop, and share research and development</w:t>
                      </w:r>
                      <w:r w:rsidRPr="009C1404">
                        <w:rPr>
                          <w:color w:val="1F497D"/>
                          <w:sz w:val="24"/>
                          <w:szCs w:val="24"/>
                        </w:rPr>
                        <w:t xml:space="preserve"> </w:t>
                      </w:r>
                      <w:r w:rsidRPr="009C1404">
                        <w:rPr>
                          <w:sz w:val="24"/>
                          <w:szCs w:val="24"/>
                        </w:rPr>
                        <w:t xml:space="preserve">and leverage best practices in shipbuilding and ship repair. </w:t>
                      </w:r>
                    </w:p>
                    <w:p w14:paraId="5053BD1F" w14:textId="06DE6763" w:rsidR="00ED1886" w:rsidRPr="00171AB0" w:rsidRDefault="00ED1886" w:rsidP="009C1404">
                      <w:pPr>
                        <w:pStyle w:val="ListParagraph"/>
                        <w:numPr>
                          <w:ilvl w:val="0"/>
                          <w:numId w:val="0"/>
                        </w:numPr>
                        <w:spacing w:line="240" w:lineRule="auto"/>
                        <w:ind w:left="720"/>
                        <w:jc w:val="both"/>
                        <w:rPr>
                          <w:rFonts w:cs="Segoe UI"/>
                          <w:color w:val="FF0000"/>
                          <w:sz w:val="24"/>
                        </w:rPr>
                      </w:pPr>
                    </w:p>
                  </w:txbxContent>
                </v:textbox>
                <w10:wrap anchorx="margin"/>
              </v:shape>
            </w:pict>
          </mc:Fallback>
        </mc:AlternateContent>
      </w:r>
      <w:r>
        <w:br w:type="page"/>
      </w:r>
    </w:p>
    <w:p w14:paraId="49439CBB" w14:textId="7E086DB4" w:rsidR="00070FB2" w:rsidRPr="007E6BE4" w:rsidRDefault="007E6BE4" w:rsidP="000C160D">
      <w:pPr>
        <w:pStyle w:val="Heading1"/>
        <w:rPr>
          <w:sz w:val="24"/>
        </w:rPr>
      </w:pPr>
      <w:bookmarkStart w:id="0" w:name="_Toc33727505"/>
      <w:r>
        <w:rPr>
          <w:sz w:val="24"/>
        </w:rPr>
        <w:lastRenderedPageBreak/>
        <w:t>TABLE OF CONTENTS</w:t>
      </w:r>
      <w:bookmarkEnd w:id="0"/>
    </w:p>
    <w:p w14:paraId="0BB2E1EE" w14:textId="23752FF0" w:rsidR="00AE74D2" w:rsidRDefault="007E6BE4">
      <w:pPr>
        <w:pStyle w:val="TOC1"/>
        <w:tabs>
          <w:tab w:val="right" w:leader="dot" w:pos="10160"/>
        </w:tabs>
        <w:rPr>
          <w:rFonts w:asciiTheme="minorHAnsi" w:hAnsiTheme="minorHAnsi"/>
          <w:noProof/>
          <w:sz w:val="22"/>
          <w:szCs w:val="22"/>
          <w:lang w:bidi="ar-SA"/>
        </w:rPr>
      </w:pPr>
      <w:r w:rsidRPr="001F0581">
        <w:rPr>
          <w:rFonts w:cs="Segoe UI"/>
          <w:sz w:val="22"/>
          <w:szCs w:val="22"/>
        </w:rPr>
        <w:fldChar w:fldCharType="begin"/>
      </w:r>
      <w:r w:rsidRPr="001F0581">
        <w:rPr>
          <w:rFonts w:cs="Segoe UI"/>
          <w:sz w:val="22"/>
          <w:szCs w:val="22"/>
        </w:rPr>
        <w:instrText xml:space="preserve"> TOC \o "1-4" \h \z \u </w:instrText>
      </w:r>
      <w:r w:rsidRPr="001F0581">
        <w:rPr>
          <w:rFonts w:cs="Segoe UI"/>
          <w:sz w:val="22"/>
          <w:szCs w:val="22"/>
        </w:rPr>
        <w:fldChar w:fldCharType="separate"/>
      </w:r>
      <w:hyperlink w:anchor="_Toc33727505" w:history="1">
        <w:r w:rsidR="0012315C">
          <w:rPr>
            <w:rStyle w:val="Hyperlink"/>
            <w:noProof/>
          </w:rPr>
          <w:t>Table of Contents</w:t>
        </w:r>
        <w:r w:rsidR="00AE74D2">
          <w:rPr>
            <w:noProof/>
            <w:webHidden/>
          </w:rPr>
          <w:tab/>
        </w:r>
        <w:r w:rsidR="00AE74D2">
          <w:rPr>
            <w:noProof/>
            <w:webHidden/>
          </w:rPr>
          <w:fldChar w:fldCharType="begin"/>
        </w:r>
        <w:r w:rsidR="00AE74D2">
          <w:rPr>
            <w:noProof/>
            <w:webHidden/>
          </w:rPr>
          <w:instrText xml:space="preserve"> PAGEREF _Toc33727505 \h </w:instrText>
        </w:r>
        <w:r w:rsidR="00AE74D2">
          <w:rPr>
            <w:noProof/>
            <w:webHidden/>
          </w:rPr>
        </w:r>
        <w:r w:rsidR="00AE74D2">
          <w:rPr>
            <w:noProof/>
            <w:webHidden/>
          </w:rPr>
          <w:fldChar w:fldCharType="separate"/>
        </w:r>
        <w:r w:rsidR="00AE74D2">
          <w:rPr>
            <w:noProof/>
            <w:webHidden/>
          </w:rPr>
          <w:t>1</w:t>
        </w:r>
        <w:r w:rsidR="00AE74D2">
          <w:rPr>
            <w:noProof/>
            <w:webHidden/>
          </w:rPr>
          <w:fldChar w:fldCharType="end"/>
        </w:r>
      </w:hyperlink>
    </w:p>
    <w:p w14:paraId="68922174" w14:textId="7E409855" w:rsidR="00AE74D2" w:rsidRDefault="008F7013">
      <w:pPr>
        <w:pStyle w:val="TOC1"/>
        <w:tabs>
          <w:tab w:val="right" w:leader="dot" w:pos="10160"/>
        </w:tabs>
        <w:rPr>
          <w:rFonts w:asciiTheme="minorHAnsi" w:hAnsiTheme="minorHAnsi"/>
          <w:noProof/>
          <w:sz w:val="22"/>
          <w:szCs w:val="22"/>
          <w:lang w:bidi="ar-SA"/>
        </w:rPr>
      </w:pPr>
      <w:hyperlink w:anchor="_Toc33727506" w:history="1">
        <w:r w:rsidR="0012315C">
          <w:rPr>
            <w:rStyle w:val="Hyperlink"/>
            <w:noProof/>
          </w:rPr>
          <w:t>Introduction</w:t>
        </w:r>
        <w:r w:rsidR="00AE74D2">
          <w:rPr>
            <w:noProof/>
            <w:webHidden/>
          </w:rPr>
          <w:tab/>
        </w:r>
        <w:r w:rsidR="00AE74D2">
          <w:rPr>
            <w:noProof/>
            <w:webHidden/>
          </w:rPr>
          <w:fldChar w:fldCharType="begin"/>
        </w:r>
        <w:r w:rsidR="00AE74D2">
          <w:rPr>
            <w:noProof/>
            <w:webHidden/>
          </w:rPr>
          <w:instrText xml:space="preserve"> PAGEREF _Toc33727506 \h </w:instrText>
        </w:r>
        <w:r w:rsidR="00AE74D2">
          <w:rPr>
            <w:noProof/>
            <w:webHidden/>
          </w:rPr>
        </w:r>
        <w:r w:rsidR="00AE74D2">
          <w:rPr>
            <w:noProof/>
            <w:webHidden/>
          </w:rPr>
          <w:fldChar w:fldCharType="separate"/>
        </w:r>
        <w:r w:rsidR="00AE74D2">
          <w:rPr>
            <w:noProof/>
            <w:webHidden/>
          </w:rPr>
          <w:t>2</w:t>
        </w:r>
        <w:r w:rsidR="00AE74D2">
          <w:rPr>
            <w:noProof/>
            <w:webHidden/>
          </w:rPr>
          <w:fldChar w:fldCharType="end"/>
        </w:r>
      </w:hyperlink>
    </w:p>
    <w:p w14:paraId="491A4F9C" w14:textId="33DD6124" w:rsidR="00AE74D2" w:rsidRDefault="008F7013">
      <w:pPr>
        <w:pStyle w:val="TOC1"/>
        <w:tabs>
          <w:tab w:val="right" w:leader="dot" w:pos="10160"/>
        </w:tabs>
        <w:rPr>
          <w:rFonts w:asciiTheme="minorHAnsi" w:hAnsiTheme="minorHAnsi"/>
          <w:noProof/>
          <w:sz w:val="22"/>
          <w:szCs w:val="22"/>
          <w:lang w:bidi="ar-SA"/>
        </w:rPr>
      </w:pPr>
      <w:hyperlink w:anchor="_Toc33727507" w:history="1">
        <w:r w:rsidR="00AE74D2" w:rsidRPr="00DF7732">
          <w:rPr>
            <w:rStyle w:val="Hyperlink"/>
            <w:noProof/>
          </w:rPr>
          <w:t>Definitions</w:t>
        </w:r>
        <w:r w:rsidR="00AE74D2">
          <w:rPr>
            <w:noProof/>
            <w:webHidden/>
          </w:rPr>
          <w:tab/>
        </w:r>
        <w:r w:rsidR="00AE74D2">
          <w:rPr>
            <w:noProof/>
            <w:webHidden/>
          </w:rPr>
          <w:fldChar w:fldCharType="begin"/>
        </w:r>
        <w:r w:rsidR="00AE74D2">
          <w:rPr>
            <w:noProof/>
            <w:webHidden/>
          </w:rPr>
          <w:instrText xml:space="preserve"> PAGEREF _Toc33727507 \h </w:instrText>
        </w:r>
        <w:r w:rsidR="00AE74D2">
          <w:rPr>
            <w:noProof/>
            <w:webHidden/>
          </w:rPr>
        </w:r>
        <w:r w:rsidR="00AE74D2">
          <w:rPr>
            <w:noProof/>
            <w:webHidden/>
          </w:rPr>
          <w:fldChar w:fldCharType="separate"/>
        </w:r>
        <w:r w:rsidR="00AE74D2">
          <w:rPr>
            <w:noProof/>
            <w:webHidden/>
          </w:rPr>
          <w:t>3</w:t>
        </w:r>
        <w:r w:rsidR="00AE74D2">
          <w:rPr>
            <w:noProof/>
            <w:webHidden/>
          </w:rPr>
          <w:fldChar w:fldCharType="end"/>
        </w:r>
      </w:hyperlink>
    </w:p>
    <w:p w14:paraId="116CDFCD" w14:textId="78DA8AC0" w:rsidR="00AE74D2" w:rsidRDefault="008F7013">
      <w:pPr>
        <w:pStyle w:val="TOC1"/>
        <w:tabs>
          <w:tab w:val="right" w:leader="dot" w:pos="10160"/>
        </w:tabs>
        <w:rPr>
          <w:rFonts w:asciiTheme="minorHAnsi" w:hAnsiTheme="minorHAnsi"/>
          <w:noProof/>
          <w:sz w:val="22"/>
          <w:szCs w:val="22"/>
          <w:lang w:bidi="ar-SA"/>
        </w:rPr>
      </w:pPr>
      <w:hyperlink w:anchor="_Toc33727508" w:history="1">
        <w:r w:rsidR="0012315C">
          <w:rPr>
            <w:rStyle w:val="Hyperlink"/>
            <w:noProof/>
          </w:rPr>
          <w:t>Format</w:t>
        </w:r>
        <w:r w:rsidR="00AE74D2">
          <w:rPr>
            <w:noProof/>
            <w:webHidden/>
          </w:rPr>
          <w:tab/>
        </w:r>
        <w:r w:rsidR="00AE74D2">
          <w:rPr>
            <w:noProof/>
            <w:webHidden/>
          </w:rPr>
          <w:fldChar w:fldCharType="begin"/>
        </w:r>
        <w:r w:rsidR="00AE74D2">
          <w:rPr>
            <w:noProof/>
            <w:webHidden/>
          </w:rPr>
          <w:instrText xml:space="preserve"> PAGEREF _Toc33727508 \h </w:instrText>
        </w:r>
        <w:r w:rsidR="00AE74D2">
          <w:rPr>
            <w:noProof/>
            <w:webHidden/>
          </w:rPr>
        </w:r>
        <w:r w:rsidR="00AE74D2">
          <w:rPr>
            <w:noProof/>
            <w:webHidden/>
          </w:rPr>
          <w:fldChar w:fldCharType="separate"/>
        </w:r>
        <w:r w:rsidR="00AE74D2">
          <w:rPr>
            <w:noProof/>
            <w:webHidden/>
          </w:rPr>
          <w:t>4</w:t>
        </w:r>
        <w:r w:rsidR="00AE74D2">
          <w:rPr>
            <w:noProof/>
            <w:webHidden/>
          </w:rPr>
          <w:fldChar w:fldCharType="end"/>
        </w:r>
      </w:hyperlink>
    </w:p>
    <w:p w14:paraId="18D283EE" w14:textId="5EB7CC09" w:rsidR="00AE74D2" w:rsidRDefault="008F7013">
      <w:pPr>
        <w:pStyle w:val="TOC2"/>
        <w:tabs>
          <w:tab w:val="left" w:pos="600"/>
          <w:tab w:val="right" w:leader="dot" w:pos="10160"/>
        </w:tabs>
        <w:rPr>
          <w:noProof/>
          <w:sz w:val="22"/>
          <w:szCs w:val="22"/>
          <w:lang w:bidi="ar-SA"/>
        </w:rPr>
      </w:pPr>
      <w:hyperlink w:anchor="_Toc33727509" w:history="1">
        <w:r w:rsidR="00AE74D2" w:rsidRPr="00DF7732">
          <w:rPr>
            <w:rStyle w:val="Hyperlink"/>
            <w:noProof/>
          </w:rPr>
          <w:t>1.</w:t>
        </w:r>
        <w:r w:rsidR="00AE74D2">
          <w:rPr>
            <w:noProof/>
            <w:sz w:val="22"/>
            <w:szCs w:val="22"/>
            <w:lang w:bidi="ar-SA"/>
          </w:rPr>
          <w:tab/>
        </w:r>
        <w:r w:rsidR="00AE74D2" w:rsidRPr="00DF7732">
          <w:rPr>
            <w:rStyle w:val="Hyperlink"/>
            <w:noProof/>
          </w:rPr>
          <w:t>Project Name and Team members</w:t>
        </w:r>
        <w:r w:rsidR="00AE74D2">
          <w:rPr>
            <w:noProof/>
            <w:webHidden/>
          </w:rPr>
          <w:tab/>
        </w:r>
        <w:r w:rsidR="00AE74D2">
          <w:rPr>
            <w:noProof/>
            <w:webHidden/>
          </w:rPr>
          <w:fldChar w:fldCharType="begin"/>
        </w:r>
        <w:r w:rsidR="00AE74D2">
          <w:rPr>
            <w:noProof/>
            <w:webHidden/>
          </w:rPr>
          <w:instrText xml:space="preserve"> PAGEREF _Toc33727509 \h </w:instrText>
        </w:r>
        <w:r w:rsidR="00AE74D2">
          <w:rPr>
            <w:noProof/>
            <w:webHidden/>
          </w:rPr>
        </w:r>
        <w:r w:rsidR="00AE74D2">
          <w:rPr>
            <w:noProof/>
            <w:webHidden/>
          </w:rPr>
          <w:fldChar w:fldCharType="separate"/>
        </w:r>
        <w:r w:rsidR="00AE74D2">
          <w:rPr>
            <w:noProof/>
            <w:webHidden/>
          </w:rPr>
          <w:t>4</w:t>
        </w:r>
        <w:r w:rsidR="00AE74D2">
          <w:rPr>
            <w:noProof/>
            <w:webHidden/>
          </w:rPr>
          <w:fldChar w:fldCharType="end"/>
        </w:r>
      </w:hyperlink>
    </w:p>
    <w:p w14:paraId="5F1C0DBD" w14:textId="3FB666F0" w:rsidR="00AE74D2" w:rsidRDefault="008F7013">
      <w:pPr>
        <w:pStyle w:val="TOC2"/>
        <w:tabs>
          <w:tab w:val="left" w:pos="600"/>
          <w:tab w:val="right" w:leader="dot" w:pos="10160"/>
        </w:tabs>
        <w:rPr>
          <w:noProof/>
          <w:sz w:val="22"/>
          <w:szCs w:val="22"/>
          <w:lang w:bidi="ar-SA"/>
        </w:rPr>
      </w:pPr>
      <w:hyperlink w:anchor="_Toc33727510" w:history="1">
        <w:r w:rsidR="00AE74D2" w:rsidRPr="00DF7732">
          <w:rPr>
            <w:rStyle w:val="Hyperlink"/>
            <w:noProof/>
          </w:rPr>
          <w:t>2.</w:t>
        </w:r>
        <w:r w:rsidR="00AE74D2">
          <w:rPr>
            <w:noProof/>
            <w:sz w:val="22"/>
            <w:szCs w:val="22"/>
            <w:lang w:bidi="ar-SA"/>
          </w:rPr>
          <w:tab/>
        </w:r>
        <w:r w:rsidR="00AE74D2" w:rsidRPr="00DF7732">
          <w:rPr>
            <w:rStyle w:val="Hyperlink"/>
            <w:noProof/>
          </w:rPr>
          <w:t>Project Summary</w:t>
        </w:r>
        <w:r w:rsidR="00AE74D2">
          <w:rPr>
            <w:noProof/>
            <w:webHidden/>
          </w:rPr>
          <w:tab/>
        </w:r>
        <w:r w:rsidR="00AE74D2">
          <w:rPr>
            <w:noProof/>
            <w:webHidden/>
          </w:rPr>
          <w:fldChar w:fldCharType="begin"/>
        </w:r>
        <w:r w:rsidR="00AE74D2">
          <w:rPr>
            <w:noProof/>
            <w:webHidden/>
          </w:rPr>
          <w:instrText xml:space="preserve"> PAGEREF _Toc33727510 \h </w:instrText>
        </w:r>
        <w:r w:rsidR="00AE74D2">
          <w:rPr>
            <w:noProof/>
            <w:webHidden/>
          </w:rPr>
        </w:r>
        <w:r w:rsidR="00AE74D2">
          <w:rPr>
            <w:noProof/>
            <w:webHidden/>
          </w:rPr>
          <w:fldChar w:fldCharType="separate"/>
        </w:r>
        <w:r w:rsidR="00AE74D2">
          <w:rPr>
            <w:noProof/>
            <w:webHidden/>
          </w:rPr>
          <w:t>4</w:t>
        </w:r>
        <w:r w:rsidR="00AE74D2">
          <w:rPr>
            <w:noProof/>
            <w:webHidden/>
          </w:rPr>
          <w:fldChar w:fldCharType="end"/>
        </w:r>
      </w:hyperlink>
    </w:p>
    <w:p w14:paraId="5247E20D" w14:textId="213D73BD" w:rsidR="00AE74D2" w:rsidRDefault="008F7013">
      <w:pPr>
        <w:pStyle w:val="TOC2"/>
        <w:tabs>
          <w:tab w:val="left" w:pos="600"/>
          <w:tab w:val="right" w:leader="dot" w:pos="10160"/>
        </w:tabs>
        <w:rPr>
          <w:noProof/>
          <w:sz w:val="22"/>
          <w:szCs w:val="22"/>
          <w:lang w:bidi="ar-SA"/>
        </w:rPr>
      </w:pPr>
      <w:hyperlink w:anchor="_Toc33727511" w:history="1">
        <w:r w:rsidR="00AE74D2" w:rsidRPr="00DF7732">
          <w:rPr>
            <w:rStyle w:val="Hyperlink"/>
            <w:noProof/>
          </w:rPr>
          <w:t>3.</w:t>
        </w:r>
        <w:r w:rsidR="00AE74D2">
          <w:rPr>
            <w:noProof/>
            <w:sz w:val="22"/>
            <w:szCs w:val="22"/>
            <w:lang w:bidi="ar-SA"/>
          </w:rPr>
          <w:tab/>
        </w:r>
        <w:r w:rsidR="00AE74D2" w:rsidRPr="00DF7732">
          <w:rPr>
            <w:rStyle w:val="Hyperlink"/>
            <w:noProof/>
          </w:rPr>
          <w:t>Technology Transfer Activities and Schedule</w:t>
        </w:r>
        <w:r w:rsidR="00AE74D2">
          <w:rPr>
            <w:noProof/>
            <w:webHidden/>
          </w:rPr>
          <w:tab/>
        </w:r>
        <w:r w:rsidR="00AE74D2">
          <w:rPr>
            <w:noProof/>
            <w:webHidden/>
          </w:rPr>
          <w:fldChar w:fldCharType="begin"/>
        </w:r>
        <w:r w:rsidR="00AE74D2">
          <w:rPr>
            <w:noProof/>
            <w:webHidden/>
          </w:rPr>
          <w:instrText xml:space="preserve"> PAGEREF _Toc33727511 \h </w:instrText>
        </w:r>
        <w:r w:rsidR="00AE74D2">
          <w:rPr>
            <w:noProof/>
            <w:webHidden/>
          </w:rPr>
        </w:r>
        <w:r w:rsidR="00AE74D2">
          <w:rPr>
            <w:noProof/>
            <w:webHidden/>
          </w:rPr>
          <w:fldChar w:fldCharType="separate"/>
        </w:r>
        <w:r w:rsidR="00AE74D2">
          <w:rPr>
            <w:noProof/>
            <w:webHidden/>
          </w:rPr>
          <w:t>6</w:t>
        </w:r>
        <w:r w:rsidR="00AE74D2">
          <w:rPr>
            <w:noProof/>
            <w:webHidden/>
          </w:rPr>
          <w:fldChar w:fldCharType="end"/>
        </w:r>
      </w:hyperlink>
    </w:p>
    <w:p w14:paraId="2AB7F71F" w14:textId="414B165A" w:rsidR="00AE74D2" w:rsidRDefault="008F7013">
      <w:pPr>
        <w:pStyle w:val="TOC2"/>
        <w:tabs>
          <w:tab w:val="left" w:pos="600"/>
          <w:tab w:val="right" w:leader="dot" w:pos="10160"/>
        </w:tabs>
        <w:rPr>
          <w:noProof/>
          <w:sz w:val="22"/>
          <w:szCs w:val="22"/>
          <w:lang w:bidi="ar-SA"/>
        </w:rPr>
      </w:pPr>
      <w:hyperlink w:anchor="_Toc33727512" w:history="1">
        <w:r w:rsidR="00AE74D2" w:rsidRPr="00DF7732">
          <w:rPr>
            <w:rStyle w:val="Hyperlink"/>
            <w:noProof/>
          </w:rPr>
          <w:t>4.</w:t>
        </w:r>
        <w:r w:rsidR="00AE74D2">
          <w:rPr>
            <w:noProof/>
            <w:sz w:val="22"/>
            <w:szCs w:val="22"/>
            <w:lang w:bidi="ar-SA"/>
          </w:rPr>
          <w:tab/>
        </w:r>
        <w:r w:rsidR="00AE74D2" w:rsidRPr="00DF7732">
          <w:rPr>
            <w:rStyle w:val="Hyperlink"/>
            <w:noProof/>
          </w:rPr>
          <w:t>Deliverable Categorization and Distribution</w:t>
        </w:r>
        <w:r w:rsidR="00AE74D2">
          <w:rPr>
            <w:noProof/>
            <w:webHidden/>
          </w:rPr>
          <w:tab/>
        </w:r>
        <w:r w:rsidR="00AE74D2">
          <w:rPr>
            <w:noProof/>
            <w:webHidden/>
          </w:rPr>
          <w:fldChar w:fldCharType="begin"/>
        </w:r>
        <w:r w:rsidR="00AE74D2">
          <w:rPr>
            <w:noProof/>
            <w:webHidden/>
          </w:rPr>
          <w:instrText xml:space="preserve"> PAGEREF _Toc33727512 \h </w:instrText>
        </w:r>
        <w:r w:rsidR="00AE74D2">
          <w:rPr>
            <w:noProof/>
            <w:webHidden/>
          </w:rPr>
        </w:r>
        <w:r w:rsidR="00AE74D2">
          <w:rPr>
            <w:noProof/>
            <w:webHidden/>
          </w:rPr>
          <w:fldChar w:fldCharType="separate"/>
        </w:r>
        <w:r w:rsidR="00AE74D2">
          <w:rPr>
            <w:noProof/>
            <w:webHidden/>
          </w:rPr>
          <w:t>6</w:t>
        </w:r>
        <w:r w:rsidR="00AE74D2">
          <w:rPr>
            <w:noProof/>
            <w:webHidden/>
          </w:rPr>
          <w:fldChar w:fldCharType="end"/>
        </w:r>
      </w:hyperlink>
    </w:p>
    <w:p w14:paraId="6E903767" w14:textId="6D8B1DB6" w:rsidR="00AE74D2" w:rsidRDefault="008F7013">
      <w:pPr>
        <w:pStyle w:val="TOC2"/>
        <w:tabs>
          <w:tab w:val="left" w:pos="600"/>
          <w:tab w:val="right" w:leader="dot" w:pos="10160"/>
        </w:tabs>
        <w:rPr>
          <w:noProof/>
          <w:sz w:val="22"/>
          <w:szCs w:val="22"/>
          <w:lang w:bidi="ar-SA"/>
        </w:rPr>
      </w:pPr>
      <w:hyperlink w:anchor="_Toc33727513" w:history="1">
        <w:r w:rsidR="00AE74D2" w:rsidRPr="00DF7732">
          <w:rPr>
            <w:rStyle w:val="Hyperlink"/>
            <w:noProof/>
          </w:rPr>
          <w:t>5.</w:t>
        </w:r>
        <w:r w:rsidR="00AE74D2">
          <w:rPr>
            <w:noProof/>
            <w:sz w:val="22"/>
            <w:szCs w:val="22"/>
            <w:lang w:bidi="ar-SA"/>
          </w:rPr>
          <w:tab/>
        </w:r>
        <w:r w:rsidR="00AE74D2" w:rsidRPr="00DF7732">
          <w:rPr>
            <w:rStyle w:val="Hyperlink"/>
            <w:noProof/>
          </w:rPr>
          <w:t>Publishing Project Results</w:t>
        </w:r>
        <w:r w:rsidR="00AE74D2">
          <w:rPr>
            <w:noProof/>
            <w:webHidden/>
          </w:rPr>
          <w:tab/>
        </w:r>
        <w:r w:rsidR="00AE74D2">
          <w:rPr>
            <w:noProof/>
            <w:webHidden/>
          </w:rPr>
          <w:fldChar w:fldCharType="begin"/>
        </w:r>
        <w:r w:rsidR="00AE74D2">
          <w:rPr>
            <w:noProof/>
            <w:webHidden/>
          </w:rPr>
          <w:instrText xml:space="preserve"> PAGEREF _Toc33727513 \h </w:instrText>
        </w:r>
        <w:r w:rsidR="00AE74D2">
          <w:rPr>
            <w:noProof/>
            <w:webHidden/>
          </w:rPr>
        </w:r>
        <w:r w:rsidR="00AE74D2">
          <w:rPr>
            <w:noProof/>
            <w:webHidden/>
          </w:rPr>
          <w:fldChar w:fldCharType="separate"/>
        </w:r>
        <w:r w:rsidR="00AE74D2">
          <w:rPr>
            <w:noProof/>
            <w:webHidden/>
          </w:rPr>
          <w:t>6</w:t>
        </w:r>
        <w:r w:rsidR="00AE74D2">
          <w:rPr>
            <w:noProof/>
            <w:webHidden/>
          </w:rPr>
          <w:fldChar w:fldCharType="end"/>
        </w:r>
      </w:hyperlink>
    </w:p>
    <w:p w14:paraId="2DAA4DC6" w14:textId="57FC5BBD" w:rsidR="00AE74D2" w:rsidRDefault="008F7013" w:rsidP="00AE74D2">
      <w:pPr>
        <w:pStyle w:val="TOC2"/>
        <w:tabs>
          <w:tab w:val="left" w:pos="600"/>
          <w:tab w:val="right" w:leader="dot" w:pos="10160"/>
        </w:tabs>
        <w:ind w:left="0"/>
        <w:rPr>
          <w:noProof/>
          <w:sz w:val="22"/>
          <w:szCs w:val="22"/>
          <w:lang w:bidi="ar-SA"/>
        </w:rPr>
      </w:pPr>
      <w:hyperlink w:anchor="_Toc33727514" w:history="1">
        <w:r w:rsidR="00AE74D2" w:rsidRPr="00DF7732">
          <w:rPr>
            <w:rStyle w:val="Hyperlink"/>
            <w:noProof/>
          </w:rPr>
          <w:t>6.</w:t>
        </w:r>
        <w:r w:rsidR="00AE74D2">
          <w:rPr>
            <w:noProof/>
            <w:sz w:val="22"/>
            <w:szCs w:val="22"/>
            <w:lang w:bidi="ar-SA"/>
          </w:rPr>
          <w:tab/>
        </w:r>
        <w:r w:rsidR="00AE74D2" w:rsidRPr="00DF7732">
          <w:rPr>
            <w:rStyle w:val="Hyperlink"/>
            <w:noProof/>
          </w:rPr>
          <w:t>Implementation</w:t>
        </w:r>
        <w:r w:rsidR="00AE74D2">
          <w:rPr>
            <w:noProof/>
            <w:webHidden/>
          </w:rPr>
          <w:tab/>
        </w:r>
        <w:r w:rsidR="00AE74D2">
          <w:rPr>
            <w:noProof/>
            <w:webHidden/>
          </w:rPr>
          <w:fldChar w:fldCharType="begin"/>
        </w:r>
        <w:r w:rsidR="00AE74D2">
          <w:rPr>
            <w:noProof/>
            <w:webHidden/>
          </w:rPr>
          <w:instrText xml:space="preserve"> PAGEREF _Toc33727514 \h </w:instrText>
        </w:r>
        <w:r w:rsidR="00AE74D2">
          <w:rPr>
            <w:noProof/>
            <w:webHidden/>
          </w:rPr>
        </w:r>
        <w:r w:rsidR="00AE74D2">
          <w:rPr>
            <w:noProof/>
            <w:webHidden/>
          </w:rPr>
          <w:fldChar w:fldCharType="separate"/>
        </w:r>
        <w:r w:rsidR="00AE74D2">
          <w:rPr>
            <w:noProof/>
            <w:webHidden/>
          </w:rPr>
          <w:t>6</w:t>
        </w:r>
        <w:r w:rsidR="00AE74D2">
          <w:rPr>
            <w:noProof/>
            <w:webHidden/>
          </w:rPr>
          <w:fldChar w:fldCharType="end"/>
        </w:r>
      </w:hyperlink>
    </w:p>
    <w:p w14:paraId="7976795F" w14:textId="41FB51B5" w:rsidR="00AE74D2" w:rsidRDefault="008F7013">
      <w:pPr>
        <w:pStyle w:val="TOC2"/>
        <w:tabs>
          <w:tab w:val="left" w:pos="600"/>
          <w:tab w:val="right" w:leader="dot" w:pos="10160"/>
        </w:tabs>
        <w:rPr>
          <w:noProof/>
          <w:sz w:val="22"/>
          <w:szCs w:val="22"/>
          <w:lang w:bidi="ar-SA"/>
        </w:rPr>
      </w:pPr>
      <w:hyperlink w:anchor="_Toc33727515" w:history="1">
        <w:r w:rsidR="00AE74D2" w:rsidRPr="00DF7732">
          <w:rPr>
            <w:rStyle w:val="Hyperlink"/>
            <w:noProof/>
          </w:rPr>
          <w:t>a.</w:t>
        </w:r>
        <w:r w:rsidR="00AE74D2">
          <w:rPr>
            <w:noProof/>
            <w:sz w:val="22"/>
            <w:szCs w:val="22"/>
            <w:lang w:bidi="ar-SA"/>
          </w:rPr>
          <w:tab/>
        </w:r>
        <w:r w:rsidR="0012315C">
          <w:rPr>
            <w:rStyle w:val="Hyperlink"/>
            <w:noProof/>
          </w:rPr>
          <w:t>Key Stakeholders</w:t>
        </w:r>
        <w:r w:rsidR="00AE74D2" w:rsidRPr="00DF7732">
          <w:rPr>
            <w:rStyle w:val="Hyperlink"/>
            <w:noProof/>
          </w:rPr>
          <w:t xml:space="preserve"> and Engagement</w:t>
        </w:r>
        <w:r w:rsidR="00AE74D2">
          <w:rPr>
            <w:noProof/>
            <w:webHidden/>
          </w:rPr>
          <w:tab/>
        </w:r>
        <w:r w:rsidR="00AE74D2">
          <w:rPr>
            <w:noProof/>
            <w:webHidden/>
          </w:rPr>
          <w:fldChar w:fldCharType="begin"/>
        </w:r>
        <w:r w:rsidR="00AE74D2">
          <w:rPr>
            <w:noProof/>
            <w:webHidden/>
          </w:rPr>
          <w:instrText xml:space="preserve"> PAGEREF _Toc33727515 \h </w:instrText>
        </w:r>
        <w:r w:rsidR="00AE74D2">
          <w:rPr>
            <w:noProof/>
            <w:webHidden/>
          </w:rPr>
        </w:r>
        <w:r w:rsidR="00AE74D2">
          <w:rPr>
            <w:noProof/>
            <w:webHidden/>
          </w:rPr>
          <w:fldChar w:fldCharType="separate"/>
        </w:r>
        <w:r w:rsidR="00AE74D2">
          <w:rPr>
            <w:noProof/>
            <w:webHidden/>
          </w:rPr>
          <w:t>6</w:t>
        </w:r>
        <w:r w:rsidR="00AE74D2">
          <w:rPr>
            <w:noProof/>
            <w:webHidden/>
          </w:rPr>
          <w:fldChar w:fldCharType="end"/>
        </w:r>
      </w:hyperlink>
    </w:p>
    <w:p w14:paraId="511B268D" w14:textId="1A4B77EC" w:rsidR="00AE74D2" w:rsidRDefault="008F7013">
      <w:pPr>
        <w:pStyle w:val="TOC2"/>
        <w:tabs>
          <w:tab w:val="left" w:pos="600"/>
          <w:tab w:val="right" w:leader="dot" w:pos="10160"/>
        </w:tabs>
        <w:rPr>
          <w:noProof/>
          <w:sz w:val="22"/>
          <w:szCs w:val="22"/>
          <w:lang w:bidi="ar-SA"/>
        </w:rPr>
      </w:pPr>
      <w:hyperlink w:anchor="_Toc33727516" w:history="1">
        <w:r w:rsidR="00AE74D2" w:rsidRPr="00DF7732">
          <w:rPr>
            <w:rStyle w:val="Hyperlink"/>
            <w:noProof/>
          </w:rPr>
          <w:t>b.</w:t>
        </w:r>
        <w:r w:rsidR="00AE74D2">
          <w:rPr>
            <w:noProof/>
            <w:sz w:val="22"/>
            <w:szCs w:val="22"/>
            <w:lang w:bidi="ar-SA"/>
          </w:rPr>
          <w:tab/>
        </w:r>
        <w:r w:rsidR="00AE74D2" w:rsidRPr="00DF7732">
          <w:rPr>
            <w:rStyle w:val="Hyperlink"/>
            <w:noProof/>
          </w:rPr>
          <w:t>Implementation Roadmap</w:t>
        </w:r>
        <w:r w:rsidR="00AE74D2">
          <w:rPr>
            <w:noProof/>
            <w:webHidden/>
          </w:rPr>
          <w:tab/>
        </w:r>
        <w:r w:rsidR="00AE74D2">
          <w:rPr>
            <w:noProof/>
            <w:webHidden/>
          </w:rPr>
          <w:fldChar w:fldCharType="begin"/>
        </w:r>
        <w:r w:rsidR="00AE74D2">
          <w:rPr>
            <w:noProof/>
            <w:webHidden/>
          </w:rPr>
          <w:instrText xml:space="preserve"> PAGEREF _Toc33727516 \h </w:instrText>
        </w:r>
        <w:r w:rsidR="00AE74D2">
          <w:rPr>
            <w:noProof/>
            <w:webHidden/>
          </w:rPr>
        </w:r>
        <w:r w:rsidR="00AE74D2">
          <w:rPr>
            <w:noProof/>
            <w:webHidden/>
          </w:rPr>
          <w:fldChar w:fldCharType="separate"/>
        </w:r>
        <w:r w:rsidR="00AE74D2">
          <w:rPr>
            <w:noProof/>
            <w:webHidden/>
          </w:rPr>
          <w:t>7</w:t>
        </w:r>
        <w:r w:rsidR="00AE74D2">
          <w:rPr>
            <w:noProof/>
            <w:webHidden/>
          </w:rPr>
          <w:fldChar w:fldCharType="end"/>
        </w:r>
      </w:hyperlink>
    </w:p>
    <w:p w14:paraId="19A2BE93" w14:textId="1002D041" w:rsidR="00AE74D2" w:rsidRDefault="008F7013">
      <w:pPr>
        <w:pStyle w:val="TOC2"/>
        <w:tabs>
          <w:tab w:val="left" w:pos="600"/>
          <w:tab w:val="right" w:leader="dot" w:pos="10160"/>
        </w:tabs>
        <w:rPr>
          <w:noProof/>
          <w:sz w:val="22"/>
          <w:szCs w:val="22"/>
          <w:lang w:bidi="ar-SA"/>
        </w:rPr>
      </w:pPr>
      <w:hyperlink w:anchor="_Toc33727517" w:history="1">
        <w:r w:rsidR="00AE74D2" w:rsidRPr="00DF7732">
          <w:rPr>
            <w:rStyle w:val="Hyperlink"/>
            <w:noProof/>
          </w:rPr>
          <w:t>c.</w:t>
        </w:r>
        <w:r w:rsidR="00AE74D2">
          <w:rPr>
            <w:noProof/>
            <w:sz w:val="22"/>
            <w:szCs w:val="22"/>
            <w:lang w:bidi="ar-SA"/>
          </w:rPr>
          <w:tab/>
        </w:r>
        <w:r w:rsidR="00AE74D2" w:rsidRPr="00DF7732">
          <w:rPr>
            <w:rStyle w:val="Hyperlink"/>
            <w:noProof/>
          </w:rPr>
          <w:t>Implementation Tracking</w:t>
        </w:r>
        <w:r w:rsidR="00AE74D2">
          <w:rPr>
            <w:noProof/>
            <w:webHidden/>
          </w:rPr>
          <w:tab/>
        </w:r>
        <w:r w:rsidR="00AE74D2">
          <w:rPr>
            <w:noProof/>
            <w:webHidden/>
          </w:rPr>
          <w:fldChar w:fldCharType="begin"/>
        </w:r>
        <w:r w:rsidR="00AE74D2">
          <w:rPr>
            <w:noProof/>
            <w:webHidden/>
          </w:rPr>
          <w:instrText xml:space="preserve"> PAGEREF _Toc33727517 \h </w:instrText>
        </w:r>
        <w:r w:rsidR="00AE74D2">
          <w:rPr>
            <w:noProof/>
            <w:webHidden/>
          </w:rPr>
        </w:r>
        <w:r w:rsidR="00AE74D2">
          <w:rPr>
            <w:noProof/>
            <w:webHidden/>
          </w:rPr>
          <w:fldChar w:fldCharType="separate"/>
        </w:r>
        <w:r w:rsidR="00AE74D2">
          <w:rPr>
            <w:noProof/>
            <w:webHidden/>
          </w:rPr>
          <w:t>7</w:t>
        </w:r>
        <w:r w:rsidR="00AE74D2">
          <w:rPr>
            <w:noProof/>
            <w:webHidden/>
          </w:rPr>
          <w:fldChar w:fldCharType="end"/>
        </w:r>
      </w:hyperlink>
    </w:p>
    <w:p w14:paraId="1375CE98" w14:textId="07F8E1E6" w:rsidR="00AE74D2" w:rsidRDefault="008F7013">
      <w:pPr>
        <w:pStyle w:val="TOC1"/>
        <w:tabs>
          <w:tab w:val="left" w:pos="1760"/>
          <w:tab w:val="right" w:leader="dot" w:pos="10160"/>
        </w:tabs>
        <w:rPr>
          <w:rFonts w:asciiTheme="minorHAnsi" w:hAnsiTheme="minorHAnsi"/>
          <w:noProof/>
          <w:sz w:val="22"/>
          <w:szCs w:val="22"/>
          <w:lang w:bidi="ar-SA"/>
        </w:rPr>
      </w:pPr>
      <w:hyperlink w:anchor="_Toc33727518" w:history="1">
        <w:r w:rsidR="00AE74D2" w:rsidRPr="00DF7732">
          <w:rPr>
            <w:rStyle w:val="Hyperlink"/>
            <w:noProof/>
          </w:rPr>
          <w:t>ATTACHMENT 1</w:t>
        </w:r>
        <w:r w:rsidR="00AE74D2">
          <w:rPr>
            <w:rFonts w:asciiTheme="minorHAnsi" w:hAnsiTheme="minorHAnsi"/>
            <w:noProof/>
            <w:sz w:val="22"/>
            <w:szCs w:val="22"/>
            <w:lang w:bidi="ar-SA"/>
          </w:rPr>
          <w:tab/>
        </w:r>
        <w:r w:rsidR="00AE74D2" w:rsidRPr="00DF7732">
          <w:rPr>
            <w:rStyle w:val="Hyperlink"/>
            <w:noProof/>
          </w:rPr>
          <w:t>Technology Transfer and Implementation Checklist</w:t>
        </w:r>
        <w:r w:rsidR="00AE74D2">
          <w:rPr>
            <w:noProof/>
            <w:webHidden/>
          </w:rPr>
          <w:tab/>
        </w:r>
        <w:r w:rsidR="00AE74D2">
          <w:rPr>
            <w:noProof/>
            <w:webHidden/>
          </w:rPr>
          <w:fldChar w:fldCharType="begin"/>
        </w:r>
        <w:r w:rsidR="00AE74D2">
          <w:rPr>
            <w:noProof/>
            <w:webHidden/>
          </w:rPr>
          <w:instrText xml:space="preserve"> PAGEREF _Toc33727518 \h </w:instrText>
        </w:r>
        <w:r w:rsidR="00AE74D2">
          <w:rPr>
            <w:noProof/>
            <w:webHidden/>
          </w:rPr>
        </w:r>
        <w:r w:rsidR="00AE74D2">
          <w:rPr>
            <w:noProof/>
            <w:webHidden/>
          </w:rPr>
          <w:fldChar w:fldCharType="separate"/>
        </w:r>
        <w:r w:rsidR="00AE74D2">
          <w:rPr>
            <w:noProof/>
            <w:webHidden/>
          </w:rPr>
          <w:t>9</w:t>
        </w:r>
        <w:r w:rsidR="00AE74D2">
          <w:rPr>
            <w:noProof/>
            <w:webHidden/>
          </w:rPr>
          <w:fldChar w:fldCharType="end"/>
        </w:r>
      </w:hyperlink>
    </w:p>
    <w:p w14:paraId="298351BF" w14:textId="68DFB45E" w:rsidR="00AE74D2" w:rsidRDefault="008F7013">
      <w:pPr>
        <w:pStyle w:val="TOC1"/>
        <w:tabs>
          <w:tab w:val="left" w:pos="1760"/>
          <w:tab w:val="right" w:leader="dot" w:pos="10160"/>
        </w:tabs>
        <w:rPr>
          <w:rFonts w:asciiTheme="minorHAnsi" w:hAnsiTheme="minorHAnsi"/>
          <w:noProof/>
          <w:sz w:val="22"/>
          <w:szCs w:val="22"/>
          <w:lang w:bidi="ar-SA"/>
        </w:rPr>
      </w:pPr>
      <w:hyperlink w:anchor="_Toc33727519" w:history="1">
        <w:r w:rsidR="00AE74D2" w:rsidRPr="00DF7732">
          <w:rPr>
            <w:rStyle w:val="Hyperlink"/>
            <w:noProof/>
          </w:rPr>
          <w:t>ATTACHMENT 2</w:t>
        </w:r>
        <w:r w:rsidR="00AE74D2">
          <w:rPr>
            <w:rFonts w:asciiTheme="minorHAnsi" w:hAnsiTheme="minorHAnsi"/>
            <w:noProof/>
            <w:sz w:val="22"/>
            <w:szCs w:val="22"/>
            <w:lang w:bidi="ar-SA"/>
          </w:rPr>
          <w:tab/>
        </w:r>
        <w:r w:rsidR="00AE74D2" w:rsidRPr="00DF7732">
          <w:rPr>
            <w:rStyle w:val="Hyperlink"/>
            <w:noProof/>
          </w:rPr>
          <w:t>Deliverable Marking and Distribution Statements</w:t>
        </w:r>
        <w:r w:rsidR="00AE74D2">
          <w:rPr>
            <w:noProof/>
            <w:webHidden/>
          </w:rPr>
          <w:tab/>
        </w:r>
        <w:r w:rsidR="00AE74D2">
          <w:rPr>
            <w:noProof/>
            <w:webHidden/>
          </w:rPr>
          <w:fldChar w:fldCharType="begin"/>
        </w:r>
        <w:r w:rsidR="00AE74D2">
          <w:rPr>
            <w:noProof/>
            <w:webHidden/>
          </w:rPr>
          <w:instrText xml:space="preserve"> PAGEREF _Toc33727519 \h </w:instrText>
        </w:r>
        <w:r w:rsidR="00AE74D2">
          <w:rPr>
            <w:noProof/>
            <w:webHidden/>
          </w:rPr>
        </w:r>
        <w:r w:rsidR="00AE74D2">
          <w:rPr>
            <w:noProof/>
            <w:webHidden/>
          </w:rPr>
          <w:fldChar w:fldCharType="separate"/>
        </w:r>
        <w:r w:rsidR="00AE74D2">
          <w:rPr>
            <w:noProof/>
            <w:webHidden/>
          </w:rPr>
          <w:t>10</w:t>
        </w:r>
        <w:r w:rsidR="00AE74D2">
          <w:rPr>
            <w:noProof/>
            <w:webHidden/>
          </w:rPr>
          <w:fldChar w:fldCharType="end"/>
        </w:r>
      </w:hyperlink>
    </w:p>
    <w:p w14:paraId="7EC8C606" w14:textId="4D533206" w:rsidR="00D16456" w:rsidRDefault="007E6BE4" w:rsidP="000C160D">
      <w:r w:rsidRPr="001F0581">
        <w:rPr>
          <w:rFonts w:ascii="Segoe UI" w:hAnsi="Segoe UI" w:cs="Segoe UI"/>
          <w:sz w:val="22"/>
          <w:szCs w:val="22"/>
        </w:rPr>
        <w:fldChar w:fldCharType="end"/>
      </w:r>
      <w:r w:rsidR="00D16456">
        <w:br w:type="page"/>
      </w:r>
    </w:p>
    <w:p w14:paraId="7761D787" w14:textId="39F33003" w:rsidR="00607915" w:rsidRPr="00CB1B5F" w:rsidRDefault="00A2566A" w:rsidP="000C160D">
      <w:pPr>
        <w:pStyle w:val="Heading1"/>
        <w:rPr>
          <w:sz w:val="24"/>
        </w:rPr>
      </w:pPr>
      <w:bookmarkStart w:id="1" w:name="_Toc33727506"/>
      <w:r>
        <w:rPr>
          <w:sz w:val="24"/>
        </w:rPr>
        <w:lastRenderedPageBreak/>
        <w:t>INTRODUCTION</w:t>
      </w:r>
      <w:bookmarkEnd w:id="1"/>
    </w:p>
    <w:p w14:paraId="7F963FEA" w14:textId="3B1DECCC" w:rsidR="00607915" w:rsidRDefault="00993E87" w:rsidP="000C160D">
      <w:pPr>
        <w:spacing w:before="0" w:line="240" w:lineRule="auto"/>
        <w:rPr>
          <w:rFonts w:ascii="Segoe UI" w:hAnsi="Segoe UI" w:cs="Segoe UI"/>
          <w:sz w:val="22"/>
          <w:szCs w:val="22"/>
        </w:rPr>
      </w:pPr>
      <w:r>
        <w:rPr>
          <w:rFonts w:ascii="Segoe UI" w:hAnsi="Segoe UI" w:cs="Segoe UI"/>
          <w:sz w:val="22"/>
          <w:szCs w:val="22"/>
        </w:rPr>
        <w:t xml:space="preserve">This guide has been created to assist </w:t>
      </w:r>
      <w:r w:rsidR="003E4EF8">
        <w:rPr>
          <w:rFonts w:ascii="Segoe UI" w:hAnsi="Segoe UI" w:cs="Segoe UI"/>
          <w:sz w:val="22"/>
          <w:szCs w:val="22"/>
        </w:rPr>
        <w:t>offerors</w:t>
      </w:r>
      <w:r>
        <w:rPr>
          <w:rFonts w:ascii="Segoe UI" w:hAnsi="Segoe UI" w:cs="Segoe UI"/>
          <w:sz w:val="22"/>
          <w:szCs w:val="22"/>
        </w:rPr>
        <w:t xml:space="preserve"> with developing a well-defined Technology Trans</w:t>
      </w:r>
      <w:r w:rsidR="00F50A72">
        <w:rPr>
          <w:rFonts w:ascii="Segoe UI" w:hAnsi="Segoe UI" w:cs="Segoe UI"/>
          <w:sz w:val="22"/>
          <w:szCs w:val="22"/>
        </w:rPr>
        <w:t>f</w:t>
      </w:r>
      <w:r>
        <w:rPr>
          <w:rFonts w:ascii="Segoe UI" w:hAnsi="Segoe UI" w:cs="Segoe UI"/>
          <w:sz w:val="22"/>
          <w:szCs w:val="22"/>
        </w:rPr>
        <w:t xml:space="preserve">er and Implementation Plan (TTIP), which is </w:t>
      </w:r>
      <w:r w:rsidR="001D1C33">
        <w:rPr>
          <w:rFonts w:ascii="Segoe UI" w:hAnsi="Segoe UI" w:cs="Segoe UI"/>
          <w:sz w:val="22"/>
          <w:szCs w:val="22"/>
        </w:rPr>
        <w:t>critical for a successful project, and maximizes the benefits of implementation.</w:t>
      </w:r>
    </w:p>
    <w:p w14:paraId="656BED42" w14:textId="243EF180" w:rsidR="002416BE" w:rsidRDefault="002416BE" w:rsidP="000C160D">
      <w:pPr>
        <w:spacing w:before="0" w:line="240" w:lineRule="auto"/>
        <w:rPr>
          <w:rFonts w:ascii="Segoe UI" w:hAnsi="Segoe UI" w:cs="Segoe UI"/>
          <w:sz w:val="22"/>
          <w:szCs w:val="22"/>
        </w:rPr>
      </w:pPr>
      <w:r>
        <w:rPr>
          <w:rFonts w:ascii="Segoe UI" w:hAnsi="Segoe UI" w:cs="Segoe UI"/>
          <w:sz w:val="22"/>
          <w:szCs w:val="22"/>
        </w:rPr>
        <w:t>The objective of the TTIP is to document the criteria the project team will use to successfully:</w:t>
      </w:r>
    </w:p>
    <w:p w14:paraId="184F1CFF" w14:textId="15753E0C" w:rsidR="002416BE" w:rsidRDefault="002463FA" w:rsidP="000C160D">
      <w:pPr>
        <w:pStyle w:val="ListParagraph"/>
        <w:numPr>
          <w:ilvl w:val="0"/>
          <w:numId w:val="28"/>
        </w:numPr>
        <w:spacing w:before="0" w:line="240" w:lineRule="auto"/>
        <w:rPr>
          <w:rFonts w:cs="Segoe UI"/>
          <w:sz w:val="22"/>
          <w:szCs w:val="22"/>
        </w:rPr>
      </w:pPr>
      <w:r>
        <w:rPr>
          <w:rFonts w:cs="Segoe UI"/>
          <w:sz w:val="22"/>
          <w:szCs w:val="22"/>
        </w:rPr>
        <w:t>D</w:t>
      </w:r>
      <w:r w:rsidR="002416BE">
        <w:rPr>
          <w:rFonts w:cs="Segoe UI"/>
          <w:sz w:val="22"/>
          <w:szCs w:val="22"/>
        </w:rPr>
        <w:t>isseminate project informati</w:t>
      </w:r>
      <w:r>
        <w:rPr>
          <w:rFonts w:cs="Segoe UI"/>
          <w:sz w:val="22"/>
          <w:szCs w:val="22"/>
        </w:rPr>
        <w:t>on during the project lifecycle</w:t>
      </w:r>
    </w:p>
    <w:p w14:paraId="4044438E" w14:textId="695C42B5" w:rsidR="009F3850" w:rsidRDefault="009F3850" w:rsidP="009F3850">
      <w:pPr>
        <w:pStyle w:val="ListParagraph"/>
        <w:numPr>
          <w:ilvl w:val="0"/>
          <w:numId w:val="28"/>
        </w:numPr>
        <w:spacing w:before="0" w:line="240" w:lineRule="auto"/>
        <w:rPr>
          <w:rFonts w:cs="Segoe UI"/>
          <w:sz w:val="22"/>
          <w:szCs w:val="22"/>
        </w:rPr>
      </w:pPr>
      <w:r>
        <w:rPr>
          <w:rFonts w:cs="Segoe UI"/>
          <w:sz w:val="22"/>
          <w:szCs w:val="22"/>
        </w:rPr>
        <w:t>Describe methods to engage indust</w:t>
      </w:r>
      <w:r w:rsidR="00F74582">
        <w:rPr>
          <w:rFonts w:cs="Segoe UI"/>
          <w:sz w:val="22"/>
          <w:szCs w:val="22"/>
        </w:rPr>
        <w:t>ry and government stakeholders;</w:t>
      </w:r>
    </w:p>
    <w:p w14:paraId="05FEE960" w14:textId="29BEDA2F" w:rsidR="005500D0" w:rsidRDefault="009D562A" w:rsidP="005500D0">
      <w:pPr>
        <w:pStyle w:val="ListParagraph"/>
        <w:numPr>
          <w:ilvl w:val="0"/>
          <w:numId w:val="28"/>
        </w:numPr>
        <w:spacing w:before="0" w:line="240" w:lineRule="auto"/>
        <w:rPr>
          <w:rFonts w:cs="Segoe UI"/>
          <w:sz w:val="22"/>
          <w:szCs w:val="22"/>
        </w:rPr>
      </w:pPr>
      <w:r>
        <w:rPr>
          <w:rFonts w:cs="Segoe UI"/>
          <w:sz w:val="22"/>
          <w:szCs w:val="22"/>
        </w:rPr>
        <w:t>Facilitate i</w:t>
      </w:r>
      <w:r w:rsidR="005500D0">
        <w:rPr>
          <w:rFonts w:cs="Segoe UI"/>
          <w:sz w:val="22"/>
          <w:szCs w:val="22"/>
        </w:rPr>
        <w:t xml:space="preserve">mplementation </w:t>
      </w:r>
      <w:r w:rsidR="00471284">
        <w:rPr>
          <w:rFonts w:cs="Segoe UI"/>
          <w:sz w:val="22"/>
          <w:szCs w:val="22"/>
        </w:rPr>
        <w:t xml:space="preserve">of </w:t>
      </w:r>
      <w:r w:rsidR="005500D0">
        <w:rPr>
          <w:rFonts w:cs="Segoe UI"/>
          <w:sz w:val="22"/>
          <w:szCs w:val="22"/>
        </w:rPr>
        <w:t xml:space="preserve">the final project results </w:t>
      </w:r>
      <w:r>
        <w:rPr>
          <w:rFonts w:cs="Segoe UI"/>
          <w:sz w:val="22"/>
          <w:szCs w:val="22"/>
        </w:rPr>
        <w:t xml:space="preserve">by </w:t>
      </w:r>
      <w:r w:rsidR="005500D0">
        <w:rPr>
          <w:rFonts w:cs="Segoe UI"/>
          <w:sz w:val="22"/>
          <w:szCs w:val="22"/>
        </w:rPr>
        <w:t>the U.S. shipbuilding and ship repair industry members participating in this project</w:t>
      </w:r>
    </w:p>
    <w:p w14:paraId="4F1668BA" w14:textId="5EA111E8" w:rsidR="002416BE" w:rsidRDefault="002463FA" w:rsidP="000C160D">
      <w:pPr>
        <w:pStyle w:val="ListParagraph"/>
        <w:numPr>
          <w:ilvl w:val="0"/>
          <w:numId w:val="28"/>
        </w:numPr>
        <w:spacing w:before="0" w:line="240" w:lineRule="auto"/>
        <w:rPr>
          <w:rFonts w:cs="Segoe UI"/>
          <w:sz w:val="22"/>
          <w:szCs w:val="22"/>
        </w:rPr>
      </w:pPr>
      <w:r>
        <w:rPr>
          <w:rFonts w:cs="Segoe UI"/>
          <w:sz w:val="22"/>
          <w:szCs w:val="22"/>
        </w:rPr>
        <w:t>F</w:t>
      </w:r>
      <w:r w:rsidR="002416BE">
        <w:rPr>
          <w:rFonts w:cs="Segoe UI"/>
          <w:sz w:val="22"/>
          <w:szCs w:val="22"/>
        </w:rPr>
        <w:t>acilitate adoption of the technologies and/or processes develop</w:t>
      </w:r>
      <w:r>
        <w:rPr>
          <w:rFonts w:cs="Segoe UI"/>
          <w:sz w:val="22"/>
          <w:szCs w:val="22"/>
        </w:rPr>
        <w:t>ed under the project across the industry</w:t>
      </w:r>
    </w:p>
    <w:p w14:paraId="32E69AFD" w14:textId="07AD83E1" w:rsidR="002416BE" w:rsidRDefault="008A04E9" w:rsidP="000C160D">
      <w:pPr>
        <w:spacing w:before="0" w:line="240" w:lineRule="auto"/>
        <w:rPr>
          <w:rFonts w:ascii="Segoe UI" w:hAnsi="Segoe UI" w:cs="Segoe UI"/>
          <w:sz w:val="22"/>
          <w:szCs w:val="22"/>
        </w:rPr>
      </w:pPr>
      <w:r w:rsidRPr="008A04E9">
        <w:rPr>
          <w:rFonts w:ascii="Segoe UI" w:hAnsi="Segoe UI" w:cs="Segoe UI"/>
          <w:noProof/>
          <w:sz w:val="22"/>
          <w:szCs w:val="22"/>
          <w:lang w:bidi="ar-SA"/>
        </w:rPr>
        <w:drawing>
          <wp:anchor distT="0" distB="0" distL="114300" distR="114300" simplePos="0" relativeHeight="251864064" behindDoc="1" locked="0" layoutInCell="1" allowOverlap="1" wp14:anchorId="017BAB80" wp14:editId="1D996001">
            <wp:simplePos x="0" y="0"/>
            <wp:positionH relativeFrom="margin">
              <wp:posOffset>6350</wp:posOffset>
            </wp:positionH>
            <wp:positionV relativeFrom="paragraph">
              <wp:posOffset>1240155</wp:posOffset>
            </wp:positionV>
            <wp:extent cx="6345555" cy="3789680"/>
            <wp:effectExtent l="0" t="0" r="0" b="1270"/>
            <wp:wrapTight wrapText="bothSides">
              <wp:wrapPolygon edited="0">
                <wp:start x="0" y="0"/>
                <wp:lineTo x="0" y="21499"/>
                <wp:lineTo x="21529" y="21499"/>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345555" cy="3789680"/>
                    </a:xfrm>
                    <a:prstGeom prst="rect">
                      <a:avLst/>
                    </a:prstGeom>
                  </pic:spPr>
                </pic:pic>
              </a:graphicData>
            </a:graphic>
            <wp14:sizeRelH relativeFrom="page">
              <wp14:pctWidth>0</wp14:pctWidth>
            </wp14:sizeRelH>
            <wp14:sizeRelV relativeFrom="page">
              <wp14:pctHeight>0</wp14:pctHeight>
            </wp14:sizeRelV>
          </wp:anchor>
        </w:drawing>
      </w:r>
      <w:r w:rsidRPr="008A04E9">
        <w:rPr>
          <w:rFonts w:ascii="Segoe UI" w:hAnsi="Segoe UI" w:cs="Segoe UI"/>
          <w:noProof/>
          <w:sz w:val="22"/>
          <w:szCs w:val="22"/>
          <w:lang w:bidi="ar-SA"/>
        </w:rPr>
        <mc:AlternateContent>
          <mc:Choice Requires="wps">
            <w:drawing>
              <wp:anchor distT="0" distB="0" distL="114300" distR="114300" simplePos="0" relativeHeight="251863040" behindDoc="0" locked="0" layoutInCell="1" allowOverlap="1" wp14:anchorId="6FEA981E" wp14:editId="70A204D3">
                <wp:simplePos x="0" y="0"/>
                <wp:positionH relativeFrom="column">
                  <wp:posOffset>400050</wp:posOffset>
                </wp:positionH>
                <wp:positionV relativeFrom="paragraph">
                  <wp:posOffset>4953635</wp:posOffset>
                </wp:positionV>
                <wp:extent cx="5767705" cy="336550"/>
                <wp:effectExtent l="0" t="0" r="4445" b="6350"/>
                <wp:wrapTopAndBottom/>
                <wp:docPr id="3" name="Text Box 3"/>
                <wp:cNvGraphicFramePr/>
                <a:graphic xmlns:a="http://schemas.openxmlformats.org/drawingml/2006/main">
                  <a:graphicData uri="http://schemas.microsoft.com/office/word/2010/wordprocessingShape">
                    <wps:wsp>
                      <wps:cNvSpPr txBox="1"/>
                      <wps:spPr>
                        <a:xfrm>
                          <a:off x="0" y="0"/>
                          <a:ext cx="5767705" cy="336550"/>
                        </a:xfrm>
                        <a:prstGeom prst="rect">
                          <a:avLst/>
                        </a:prstGeom>
                        <a:solidFill>
                          <a:prstClr val="white"/>
                        </a:solidFill>
                        <a:ln>
                          <a:noFill/>
                        </a:ln>
                      </wps:spPr>
                      <wps:txbx>
                        <w:txbxContent>
                          <w:p w14:paraId="4DD691C5" w14:textId="77777777" w:rsidR="008A04E9" w:rsidRDefault="008A04E9" w:rsidP="008A04E9">
                            <w:pPr>
                              <w:pStyle w:val="NoSpacing"/>
                              <w:jc w:val="center"/>
                            </w:pPr>
                            <w:bookmarkStart w:id="2" w:name="_Ref33716619"/>
                          </w:p>
                          <w:p w14:paraId="56D9EAF2" w14:textId="517698F3" w:rsidR="008A04E9" w:rsidRPr="00AA305A" w:rsidRDefault="008A04E9" w:rsidP="008A04E9">
                            <w:pPr>
                              <w:pStyle w:val="NoSpacing"/>
                              <w:jc w:val="center"/>
                              <w:rPr>
                                <w:noProof/>
                              </w:rPr>
                            </w:pPr>
                            <w:r>
                              <w:t xml:space="preserve">Figure </w:t>
                            </w:r>
                            <w:fldSimple w:instr=" SEQ Figure \* ARABIC ">
                              <w:r>
                                <w:rPr>
                                  <w:noProof/>
                                </w:rPr>
                                <w:t>1</w:t>
                              </w:r>
                            </w:fldSimple>
                            <w:r>
                              <w:t xml:space="preserve"> Research Announcement (RA) Selection and Award Cycle</w:t>
                            </w:r>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EA981E" id="Text Box 3" o:spid="_x0000_s1028" type="#_x0000_t202" style="position:absolute;margin-left:31.5pt;margin-top:390.05pt;width:454.15pt;height:26.5pt;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" stroked="f">
                <v:textbox inset="0,0,0,0">
                  <w:txbxContent>
                    <w:p w14:paraId="4DD691C5" w14:textId="77777777" w:rsidR="008A04E9" w:rsidRDefault="008A04E9" w:rsidP="008A04E9">
                      <w:pPr>
                        <w:pStyle w:val="NoSpacing"/>
                        <w:jc w:val="center"/>
                      </w:pPr>
                      <w:bookmarkStart w:id="3" w:name="_Ref33716619"/>
                    </w:p>
                    <w:p w14:paraId="56D9EAF2" w14:textId="517698F3" w:rsidR="008A04E9" w:rsidRPr="00AA305A" w:rsidRDefault="008A04E9" w:rsidP="008A04E9">
                      <w:pPr>
                        <w:pStyle w:val="NoSpacing"/>
                        <w:jc w:val="center"/>
                        <w:rPr>
                          <w:noProof/>
                        </w:rPr>
                      </w:pPr>
                      <w:r>
                        <w:t xml:space="preserve">Figure </w:t>
                      </w:r>
                      <w:r w:rsidR="006A2BEA">
                        <w:fldChar w:fldCharType="begin"/>
                      </w:r>
                      <w:r w:rsidR="006A2BEA">
                        <w:instrText xml:space="preserve"> SEQ Figure \* ARABIC </w:instrText>
                      </w:r>
                      <w:r w:rsidR="006A2BEA">
                        <w:fldChar w:fldCharType="separate"/>
                      </w:r>
                      <w:r>
                        <w:rPr>
                          <w:noProof/>
                        </w:rPr>
                        <w:t>1</w:t>
                      </w:r>
                      <w:r w:rsidR="006A2BEA">
                        <w:rPr>
                          <w:noProof/>
                        </w:rPr>
                        <w:fldChar w:fldCharType="end"/>
                      </w:r>
                      <w:r>
                        <w:t xml:space="preserve"> Research Announcement (RA) Selection and Award Cycle</w:t>
                      </w:r>
                      <w:bookmarkEnd w:id="3"/>
                    </w:p>
                  </w:txbxContent>
                </v:textbox>
                <w10:wrap type="topAndBottom"/>
              </v:shape>
            </w:pict>
          </mc:Fallback>
        </mc:AlternateContent>
      </w:r>
      <w:r w:rsidR="004651A3">
        <w:rPr>
          <w:rFonts w:ascii="Segoe UI" w:hAnsi="Segoe UI" w:cs="Segoe UI"/>
          <w:sz w:val="22"/>
          <w:szCs w:val="22"/>
        </w:rPr>
        <w:t xml:space="preserve">Successful </w:t>
      </w:r>
      <w:r w:rsidR="00AA66AC">
        <w:rPr>
          <w:rFonts w:ascii="Segoe UI" w:hAnsi="Segoe UI" w:cs="Segoe UI"/>
          <w:sz w:val="22"/>
          <w:szCs w:val="22"/>
        </w:rPr>
        <w:t xml:space="preserve">Research Announcement </w:t>
      </w:r>
      <w:r w:rsidR="003E4EF8">
        <w:rPr>
          <w:rFonts w:ascii="Segoe UI" w:hAnsi="Segoe UI" w:cs="Segoe UI"/>
          <w:sz w:val="22"/>
          <w:szCs w:val="22"/>
        </w:rPr>
        <w:t xml:space="preserve">(RA) </w:t>
      </w:r>
      <w:r w:rsidR="004651A3">
        <w:rPr>
          <w:rFonts w:ascii="Segoe UI" w:hAnsi="Segoe UI" w:cs="Segoe UI"/>
          <w:sz w:val="22"/>
          <w:szCs w:val="22"/>
        </w:rPr>
        <w:t xml:space="preserve">project teams will begin this </w:t>
      </w:r>
      <w:r w:rsidR="009D562A">
        <w:rPr>
          <w:rFonts w:ascii="Segoe UI" w:hAnsi="Segoe UI" w:cs="Segoe UI"/>
          <w:sz w:val="22"/>
          <w:szCs w:val="22"/>
        </w:rPr>
        <w:t>p</w:t>
      </w:r>
      <w:r w:rsidR="004651A3">
        <w:rPr>
          <w:rFonts w:ascii="Segoe UI" w:hAnsi="Segoe UI" w:cs="Segoe UI"/>
          <w:sz w:val="22"/>
          <w:szCs w:val="22"/>
        </w:rPr>
        <w:t xml:space="preserve">lan while formulating the proposed effort; required elements of the Summary Proposal </w:t>
      </w:r>
      <w:r w:rsidR="004651A3" w:rsidRPr="009C5F42">
        <w:rPr>
          <w:rFonts w:ascii="Segoe UI" w:hAnsi="Segoe UI" w:cs="Segoe UI"/>
          <w:sz w:val="22"/>
          <w:szCs w:val="22"/>
        </w:rPr>
        <w:t>specify information</w:t>
      </w:r>
      <w:r w:rsidR="009D379D" w:rsidRPr="009C5F42">
        <w:rPr>
          <w:rFonts w:ascii="Segoe UI" w:hAnsi="Segoe UI" w:cs="Segoe UI"/>
          <w:sz w:val="22"/>
          <w:szCs w:val="22"/>
        </w:rPr>
        <w:t xml:space="preserve"> </w:t>
      </w:r>
      <w:r w:rsidR="009D379D">
        <w:rPr>
          <w:rFonts w:ascii="Segoe UI" w:hAnsi="Segoe UI" w:cs="Segoe UI"/>
          <w:sz w:val="22"/>
          <w:szCs w:val="22"/>
        </w:rPr>
        <w:t xml:space="preserve">described in this Guide. </w:t>
      </w:r>
      <w:r w:rsidR="001E64D2">
        <w:rPr>
          <w:rFonts w:ascii="Segoe UI" w:hAnsi="Segoe UI" w:cs="Segoe UI"/>
          <w:sz w:val="22"/>
          <w:szCs w:val="22"/>
        </w:rPr>
        <w:t xml:space="preserve"> The activities described in this Guide (e.g. Key Stakeholder Engagement) should be considered in estimating the project costs, and in development of the Statement of Work.</w:t>
      </w:r>
      <w:r w:rsidR="009D379D">
        <w:rPr>
          <w:rFonts w:ascii="Segoe UI" w:hAnsi="Segoe UI" w:cs="Segoe UI"/>
          <w:sz w:val="22"/>
          <w:szCs w:val="22"/>
        </w:rPr>
        <w:t xml:space="preserve"> </w:t>
      </w:r>
      <w:r w:rsidR="004651A3">
        <w:rPr>
          <w:rFonts w:ascii="Segoe UI" w:hAnsi="Segoe UI" w:cs="Segoe UI"/>
          <w:sz w:val="22"/>
          <w:szCs w:val="22"/>
        </w:rPr>
        <w:t xml:space="preserve"> </w:t>
      </w:r>
      <w:r w:rsidR="002416BE" w:rsidRPr="00D43C8B">
        <w:rPr>
          <w:rFonts w:ascii="Segoe UI" w:hAnsi="Segoe UI" w:cs="Segoe UI"/>
          <w:sz w:val="22"/>
          <w:szCs w:val="22"/>
        </w:rPr>
        <w:t xml:space="preserve">The </w:t>
      </w:r>
      <w:r w:rsidR="004651A3">
        <w:rPr>
          <w:rFonts w:ascii="Segoe UI" w:hAnsi="Segoe UI" w:cs="Segoe UI"/>
          <w:sz w:val="22"/>
          <w:szCs w:val="22"/>
        </w:rPr>
        <w:t xml:space="preserve">completed </w:t>
      </w:r>
      <w:r w:rsidR="002416BE" w:rsidRPr="00D43C8B">
        <w:rPr>
          <w:rFonts w:ascii="Segoe UI" w:hAnsi="Segoe UI" w:cs="Segoe UI"/>
          <w:sz w:val="22"/>
          <w:szCs w:val="22"/>
        </w:rPr>
        <w:t xml:space="preserve">TTIP must be submitted for approval </w:t>
      </w:r>
      <w:r w:rsidR="002416BE" w:rsidRPr="00D43C8B">
        <w:rPr>
          <w:rFonts w:ascii="Segoe UI" w:hAnsi="Segoe UI" w:cs="Segoe UI"/>
          <w:b/>
          <w:i/>
          <w:sz w:val="22"/>
          <w:szCs w:val="22"/>
        </w:rPr>
        <w:t>prior</w:t>
      </w:r>
      <w:r w:rsidR="002416BE" w:rsidRPr="00D43C8B">
        <w:rPr>
          <w:rFonts w:ascii="Segoe UI" w:hAnsi="Segoe UI" w:cs="Segoe UI"/>
          <w:sz w:val="22"/>
          <w:szCs w:val="22"/>
        </w:rPr>
        <w:t xml:space="preserve"> to final contract award (</w:t>
      </w:r>
      <w:r w:rsidR="002416BE" w:rsidRPr="00D43C8B">
        <w:rPr>
          <w:rFonts w:ascii="Segoe UI" w:hAnsi="Segoe UI" w:cs="Segoe UI"/>
          <w:i/>
          <w:sz w:val="22"/>
          <w:szCs w:val="22"/>
        </w:rPr>
        <w:t xml:space="preserve">see </w:t>
      </w:r>
      <w:r w:rsidR="0095440F">
        <w:rPr>
          <w:rFonts w:ascii="Segoe UI" w:hAnsi="Segoe UI" w:cs="Segoe UI"/>
          <w:i/>
          <w:sz w:val="22"/>
          <w:szCs w:val="22"/>
        </w:rPr>
        <w:fldChar w:fldCharType="begin"/>
      </w:r>
      <w:r w:rsidR="0095440F">
        <w:rPr>
          <w:rFonts w:ascii="Segoe UI" w:hAnsi="Segoe UI" w:cs="Segoe UI"/>
          <w:i/>
          <w:sz w:val="22"/>
          <w:szCs w:val="22"/>
        </w:rPr>
        <w:instrText xml:space="preserve"> REF _Ref33716619 \h </w:instrText>
      </w:r>
      <w:r w:rsidR="001D1C33">
        <w:rPr>
          <w:rFonts w:ascii="Segoe UI" w:hAnsi="Segoe UI" w:cs="Segoe UI"/>
          <w:i/>
          <w:sz w:val="22"/>
          <w:szCs w:val="22"/>
        </w:rPr>
        <w:instrText xml:space="preserve"> \* MERGEFORMAT </w:instrText>
      </w:r>
      <w:r w:rsidR="0095440F">
        <w:rPr>
          <w:rFonts w:ascii="Segoe UI" w:hAnsi="Segoe UI" w:cs="Segoe UI"/>
          <w:i/>
          <w:sz w:val="22"/>
          <w:szCs w:val="22"/>
        </w:rPr>
      </w:r>
      <w:r w:rsidR="0095440F">
        <w:rPr>
          <w:rFonts w:ascii="Segoe UI" w:hAnsi="Segoe UI" w:cs="Segoe UI"/>
          <w:i/>
          <w:sz w:val="22"/>
          <w:szCs w:val="22"/>
        </w:rPr>
        <w:fldChar w:fldCharType="separate"/>
      </w:r>
      <w:r w:rsidR="0095440F" w:rsidRPr="009A67E7">
        <w:rPr>
          <w:rFonts w:ascii="Segoe UI" w:hAnsi="Segoe UI" w:cs="Segoe UI"/>
          <w:i/>
          <w:sz w:val="22"/>
          <w:szCs w:val="22"/>
        </w:rPr>
        <w:t>Figure 1 Research Announcement (RA) Selection and Award Cycle</w:t>
      </w:r>
      <w:r w:rsidR="0095440F">
        <w:rPr>
          <w:rFonts w:ascii="Segoe UI" w:hAnsi="Segoe UI" w:cs="Segoe UI"/>
          <w:i/>
          <w:sz w:val="22"/>
          <w:szCs w:val="22"/>
        </w:rPr>
        <w:fldChar w:fldCharType="end"/>
      </w:r>
      <w:r w:rsidR="0095440F">
        <w:rPr>
          <w:rFonts w:ascii="Segoe UI" w:hAnsi="Segoe UI" w:cs="Segoe UI"/>
          <w:i/>
          <w:sz w:val="22"/>
          <w:szCs w:val="22"/>
        </w:rPr>
        <w:t xml:space="preserve"> </w:t>
      </w:r>
      <w:r w:rsidR="002416BE" w:rsidRPr="00D43C8B">
        <w:rPr>
          <w:rFonts w:ascii="Segoe UI" w:hAnsi="Segoe UI" w:cs="Segoe UI"/>
          <w:i/>
          <w:sz w:val="22"/>
          <w:szCs w:val="22"/>
        </w:rPr>
        <w:t>below</w:t>
      </w:r>
      <w:r w:rsidR="002416BE" w:rsidRPr="00D43C8B">
        <w:rPr>
          <w:rFonts w:ascii="Segoe UI" w:hAnsi="Segoe UI" w:cs="Segoe UI"/>
          <w:sz w:val="22"/>
          <w:szCs w:val="22"/>
        </w:rPr>
        <w:t>).</w:t>
      </w:r>
      <w:r w:rsidRPr="008A04E9">
        <w:rPr>
          <w:noProof/>
          <w:lang w:bidi="ar-SA"/>
        </w:rPr>
        <w:t xml:space="preserve"> </w:t>
      </w:r>
    </w:p>
    <w:p w14:paraId="75743E19" w14:textId="77777777" w:rsidR="008A04E9" w:rsidRDefault="008A04E9" w:rsidP="000C160D">
      <w:pPr>
        <w:spacing w:before="0" w:line="240" w:lineRule="auto"/>
        <w:rPr>
          <w:rFonts w:ascii="Segoe UI" w:hAnsi="Segoe UI" w:cs="Segoe UI"/>
          <w:color w:val="FF0000"/>
          <w:sz w:val="22"/>
          <w:szCs w:val="22"/>
        </w:rPr>
      </w:pPr>
    </w:p>
    <w:p w14:paraId="1738EB90" w14:textId="26A9092F" w:rsidR="0095440F" w:rsidRPr="00ED1886" w:rsidRDefault="0095440F" w:rsidP="000C160D">
      <w:pPr>
        <w:spacing w:before="0" w:line="240" w:lineRule="auto"/>
        <w:rPr>
          <w:rFonts w:ascii="Segoe UI" w:hAnsi="Segoe UI" w:cs="Segoe UI"/>
          <w:color w:val="FF0000"/>
          <w:sz w:val="22"/>
          <w:szCs w:val="22"/>
        </w:rPr>
      </w:pPr>
      <w:r w:rsidRPr="00ED1886">
        <w:rPr>
          <w:rFonts w:ascii="Segoe UI" w:hAnsi="Segoe UI" w:cs="Segoe UI"/>
          <w:color w:val="FF0000"/>
          <w:sz w:val="22"/>
          <w:szCs w:val="22"/>
        </w:rPr>
        <w:t xml:space="preserve">In addition, the TTIP for each RA project will be updated annually </w:t>
      </w:r>
      <w:r w:rsidR="003E4EF8">
        <w:rPr>
          <w:rFonts w:ascii="Segoe UI" w:hAnsi="Segoe UI" w:cs="Segoe UI"/>
          <w:color w:val="FF0000"/>
          <w:sz w:val="22"/>
          <w:szCs w:val="22"/>
        </w:rPr>
        <w:t>in conjunction with the project’s request to proceed to subsequent phases.</w:t>
      </w:r>
      <w:r>
        <w:rPr>
          <w:rFonts w:ascii="Segoe UI" w:hAnsi="Segoe UI" w:cs="Segoe UI"/>
          <w:color w:val="FF0000"/>
          <w:sz w:val="22"/>
          <w:szCs w:val="22"/>
        </w:rPr>
        <w:t xml:space="preserve">  The TTIP update should be reflected in the list of deliverables and milestones provided as Attachment 3</w:t>
      </w:r>
      <w:r w:rsidR="009D562A">
        <w:rPr>
          <w:rFonts w:ascii="Segoe UI" w:hAnsi="Segoe UI" w:cs="Segoe UI"/>
          <w:color w:val="FF0000"/>
          <w:sz w:val="22"/>
          <w:szCs w:val="22"/>
        </w:rPr>
        <w:t xml:space="preserve"> to the project Task Order</w:t>
      </w:r>
      <w:r>
        <w:rPr>
          <w:rFonts w:ascii="Segoe UI" w:hAnsi="Segoe UI" w:cs="Segoe UI"/>
          <w:color w:val="FF0000"/>
          <w:sz w:val="22"/>
          <w:szCs w:val="22"/>
        </w:rPr>
        <w:t xml:space="preserve">. </w:t>
      </w:r>
      <w:r w:rsidR="00A25FE4">
        <w:rPr>
          <w:rFonts w:ascii="Segoe UI" w:hAnsi="Segoe UI" w:cs="Segoe UI"/>
          <w:color w:val="FF0000"/>
          <w:sz w:val="22"/>
          <w:szCs w:val="22"/>
        </w:rPr>
        <w:t xml:space="preserve"> </w:t>
      </w:r>
      <w:r w:rsidR="00A25FE4" w:rsidRPr="00ED1886">
        <w:rPr>
          <w:rFonts w:ascii="Segoe UI" w:hAnsi="Segoe UI" w:cs="Segoe UI"/>
          <w:sz w:val="22"/>
          <w:szCs w:val="22"/>
        </w:rPr>
        <w:t xml:space="preserve">Implementation </w:t>
      </w:r>
      <w:r w:rsidR="00A83F2F">
        <w:rPr>
          <w:rFonts w:ascii="Segoe UI" w:hAnsi="Segoe UI" w:cs="Segoe UI"/>
          <w:sz w:val="22"/>
          <w:szCs w:val="22"/>
        </w:rPr>
        <w:t xml:space="preserve">status </w:t>
      </w:r>
      <w:r w:rsidR="00A25FE4" w:rsidRPr="00ED1886">
        <w:rPr>
          <w:rFonts w:ascii="Segoe UI" w:hAnsi="Segoe UI" w:cs="Segoe UI"/>
          <w:sz w:val="22"/>
          <w:szCs w:val="22"/>
        </w:rPr>
        <w:t xml:space="preserve">at the end of the project should be included in the Final Report and not in an update to the TTIP.  For illustration, </w:t>
      </w:r>
      <w:r w:rsidR="001D01E6">
        <w:rPr>
          <w:rFonts w:ascii="Segoe UI" w:hAnsi="Segoe UI" w:cs="Segoe UI"/>
          <w:sz w:val="22"/>
          <w:szCs w:val="22"/>
        </w:rPr>
        <w:t xml:space="preserve">in the case of </w:t>
      </w:r>
      <w:r w:rsidR="00A25FE4" w:rsidRPr="00ED1886">
        <w:rPr>
          <w:rFonts w:ascii="Segoe UI" w:hAnsi="Segoe UI" w:cs="Segoe UI"/>
          <w:sz w:val="22"/>
          <w:szCs w:val="22"/>
        </w:rPr>
        <w:t>a 24 month project</w:t>
      </w:r>
      <w:r w:rsidR="00A83F2F">
        <w:rPr>
          <w:rFonts w:ascii="Segoe UI" w:hAnsi="Segoe UI" w:cs="Segoe UI"/>
          <w:sz w:val="22"/>
          <w:szCs w:val="22"/>
        </w:rPr>
        <w:t xml:space="preserve">, the project team </w:t>
      </w:r>
      <w:r w:rsidR="00A25FE4" w:rsidRPr="00ED1886">
        <w:rPr>
          <w:rFonts w:ascii="Segoe UI" w:hAnsi="Segoe UI" w:cs="Segoe UI"/>
          <w:sz w:val="22"/>
          <w:szCs w:val="22"/>
        </w:rPr>
        <w:t xml:space="preserve">would typically </w:t>
      </w:r>
      <w:r w:rsidR="00A83F2F">
        <w:rPr>
          <w:rFonts w:ascii="Segoe UI" w:hAnsi="Segoe UI" w:cs="Segoe UI"/>
          <w:sz w:val="22"/>
          <w:szCs w:val="22"/>
        </w:rPr>
        <w:t xml:space="preserve">provide </w:t>
      </w:r>
      <w:r w:rsidR="00A25FE4" w:rsidRPr="00ED1886">
        <w:rPr>
          <w:rFonts w:ascii="Segoe UI" w:hAnsi="Segoe UI" w:cs="Segoe UI"/>
          <w:sz w:val="22"/>
          <w:szCs w:val="22"/>
        </w:rPr>
        <w:t xml:space="preserve">an initial </w:t>
      </w:r>
      <w:r w:rsidR="001D01E6">
        <w:rPr>
          <w:rFonts w:ascii="Segoe UI" w:hAnsi="Segoe UI" w:cs="Segoe UI"/>
          <w:sz w:val="22"/>
          <w:szCs w:val="22"/>
        </w:rPr>
        <w:t>TTIP</w:t>
      </w:r>
      <w:r w:rsidR="001D01E6" w:rsidRPr="00ED1886">
        <w:rPr>
          <w:rFonts w:ascii="Segoe UI" w:hAnsi="Segoe UI" w:cs="Segoe UI"/>
          <w:sz w:val="22"/>
          <w:szCs w:val="22"/>
        </w:rPr>
        <w:t xml:space="preserve"> </w:t>
      </w:r>
      <w:r w:rsidR="00A83F2F">
        <w:rPr>
          <w:rFonts w:ascii="Segoe UI" w:hAnsi="Segoe UI" w:cs="Segoe UI"/>
          <w:sz w:val="22"/>
          <w:szCs w:val="22"/>
        </w:rPr>
        <w:t xml:space="preserve">prior to award </w:t>
      </w:r>
      <w:r w:rsidR="00A25FE4" w:rsidRPr="00ED1886">
        <w:rPr>
          <w:rFonts w:ascii="Segoe UI" w:hAnsi="Segoe UI" w:cs="Segoe UI"/>
          <w:sz w:val="22"/>
          <w:szCs w:val="22"/>
        </w:rPr>
        <w:t xml:space="preserve">and one update </w:t>
      </w:r>
      <w:r w:rsidR="001D01E6">
        <w:rPr>
          <w:rFonts w:ascii="Segoe UI" w:hAnsi="Segoe UI" w:cs="Segoe UI"/>
          <w:sz w:val="22"/>
          <w:szCs w:val="22"/>
        </w:rPr>
        <w:t>at the start of Phase 2, at approximately the 12-month point</w:t>
      </w:r>
      <w:r w:rsidR="00B04259">
        <w:rPr>
          <w:rFonts w:ascii="Segoe UI" w:hAnsi="Segoe UI" w:cs="Segoe UI"/>
          <w:sz w:val="22"/>
          <w:szCs w:val="22"/>
        </w:rPr>
        <w:t>, and prior to proceeding to the next phase</w:t>
      </w:r>
      <w:r w:rsidR="00A25FE4" w:rsidRPr="00ED1886">
        <w:rPr>
          <w:rFonts w:ascii="Segoe UI" w:hAnsi="Segoe UI" w:cs="Segoe UI"/>
          <w:sz w:val="22"/>
          <w:szCs w:val="22"/>
        </w:rPr>
        <w:t xml:space="preserve">. </w:t>
      </w:r>
    </w:p>
    <w:p w14:paraId="07C2C02A" w14:textId="7FF31015" w:rsidR="00AA66AC" w:rsidRDefault="00AA66AC" w:rsidP="000C160D">
      <w:pPr>
        <w:rPr>
          <w:rFonts w:ascii="Segoe UI" w:hAnsi="Segoe UI" w:cs="Segoe UI"/>
          <w:sz w:val="22"/>
          <w:szCs w:val="22"/>
        </w:rPr>
      </w:pPr>
      <w:r>
        <w:rPr>
          <w:rFonts w:ascii="Segoe UI" w:hAnsi="Segoe UI" w:cs="Segoe UI"/>
          <w:sz w:val="22"/>
          <w:szCs w:val="22"/>
        </w:rPr>
        <w:t>A specific TTIP is not required for panel projects.</w:t>
      </w:r>
    </w:p>
    <w:p w14:paraId="4B1315B1" w14:textId="43EAE619" w:rsidR="005500D0" w:rsidRPr="00ED1886" w:rsidRDefault="005500D0" w:rsidP="00ED1886">
      <w:pPr>
        <w:pStyle w:val="Heading1"/>
        <w:rPr>
          <w:sz w:val="24"/>
        </w:rPr>
      </w:pPr>
      <w:bookmarkStart w:id="3" w:name="_Toc33727507"/>
      <w:r w:rsidRPr="00ED1886">
        <w:rPr>
          <w:sz w:val="24"/>
        </w:rPr>
        <w:t>Definitions</w:t>
      </w:r>
      <w:bookmarkEnd w:id="3"/>
    </w:p>
    <w:p w14:paraId="2A6D32E1" w14:textId="59DAAD40" w:rsidR="00F73263" w:rsidRPr="00344769" w:rsidRDefault="00F73263" w:rsidP="00F73263">
      <w:pPr>
        <w:rPr>
          <w:rFonts w:ascii="Segoe UI" w:hAnsi="Segoe UI" w:cs="Segoe UI"/>
          <w:sz w:val="22"/>
          <w:szCs w:val="22"/>
        </w:rPr>
      </w:pPr>
      <w:r>
        <w:rPr>
          <w:rFonts w:ascii="Segoe UI" w:hAnsi="Segoe UI" w:cs="Segoe UI"/>
          <w:b/>
          <w:sz w:val="22"/>
          <w:szCs w:val="22"/>
        </w:rPr>
        <w:t>Technology Transfer-</w:t>
      </w:r>
      <w:r w:rsidR="008E572C">
        <w:rPr>
          <w:rFonts w:ascii="Segoe UI" w:hAnsi="Segoe UI" w:cs="Segoe UI"/>
          <w:sz w:val="22"/>
          <w:szCs w:val="22"/>
        </w:rPr>
        <w:t xml:space="preserve">  </w:t>
      </w:r>
      <w:r>
        <w:rPr>
          <w:rFonts w:ascii="Segoe UI" w:hAnsi="Segoe UI" w:cs="Segoe UI"/>
          <w:sz w:val="22"/>
          <w:szCs w:val="22"/>
        </w:rPr>
        <w:t xml:space="preserve">Efforts to expand implementation beyond the project team. This is done by outreach to other shipyards, </w:t>
      </w:r>
      <w:r w:rsidR="00ED4974">
        <w:rPr>
          <w:rFonts w:ascii="Segoe UI" w:hAnsi="Segoe UI" w:cs="Segoe UI"/>
          <w:sz w:val="22"/>
          <w:szCs w:val="22"/>
        </w:rPr>
        <w:t xml:space="preserve">the Government, commercial ship owners, </w:t>
      </w:r>
      <w:r>
        <w:rPr>
          <w:rFonts w:ascii="Segoe UI" w:hAnsi="Segoe UI" w:cs="Segoe UI"/>
          <w:sz w:val="22"/>
          <w:szCs w:val="22"/>
        </w:rPr>
        <w:t xml:space="preserve">equipment suppliers, etc. that may be able to implement the project results.  The project team is responsible to perform technology transfer during the project; many others (such as the PTR or NSRP Program </w:t>
      </w:r>
      <w:r w:rsidR="00ED4974">
        <w:rPr>
          <w:rFonts w:ascii="Segoe UI" w:hAnsi="Segoe UI" w:cs="Segoe UI"/>
          <w:sz w:val="22"/>
          <w:szCs w:val="22"/>
        </w:rPr>
        <w:t>Administrator</w:t>
      </w:r>
      <w:r>
        <w:rPr>
          <w:rFonts w:ascii="Segoe UI" w:hAnsi="Segoe UI" w:cs="Segoe UI"/>
          <w:sz w:val="22"/>
          <w:szCs w:val="22"/>
        </w:rPr>
        <w:t xml:space="preserve">) also support Technology Transfer both during and after the project. </w:t>
      </w:r>
    </w:p>
    <w:p w14:paraId="3067942B" w14:textId="2418D48F" w:rsidR="004D3FF6" w:rsidRDefault="005500D0" w:rsidP="000C160D">
      <w:pPr>
        <w:rPr>
          <w:rFonts w:ascii="Segoe UI" w:hAnsi="Segoe UI" w:cs="Segoe UI"/>
          <w:sz w:val="22"/>
          <w:szCs w:val="22"/>
        </w:rPr>
      </w:pPr>
      <w:r w:rsidRPr="00AA7522">
        <w:rPr>
          <w:rFonts w:ascii="Segoe UI" w:hAnsi="Segoe UI" w:cs="Segoe UI"/>
          <w:b/>
          <w:sz w:val="22"/>
          <w:szCs w:val="22"/>
        </w:rPr>
        <w:t>Implementation</w:t>
      </w:r>
      <w:r>
        <w:rPr>
          <w:rFonts w:ascii="Segoe UI" w:hAnsi="Segoe UI" w:cs="Segoe UI"/>
          <w:sz w:val="22"/>
          <w:szCs w:val="22"/>
        </w:rPr>
        <w:t xml:space="preserve">- </w:t>
      </w:r>
      <w:r w:rsidR="008E572C">
        <w:rPr>
          <w:rFonts w:ascii="Segoe UI" w:hAnsi="Segoe UI" w:cs="Segoe UI"/>
          <w:sz w:val="22"/>
          <w:szCs w:val="22"/>
        </w:rPr>
        <w:t xml:space="preserve"> </w:t>
      </w:r>
      <w:r w:rsidR="00794B47">
        <w:rPr>
          <w:rFonts w:ascii="Segoe UI" w:hAnsi="Segoe UI" w:cs="Segoe UI"/>
          <w:sz w:val="22"/>
          <w:szCs w:val="22"/>
        </w:rPr>
        <w:t>The consistent, beneficial use of this project’s development effort in ship construction or repair.  It is not a trial or demonstration application; it is the adoption of the project results as the baseline produc</w:t>
      </w:r>
      <w:r w:rsidR="003E4EF8">
        <w:rPr>
          <w:rFonts w:ascii="Segoe UI" w:hAnsi="Segoe UI" w:cs="Segoe UI"/>
          <w:sz w:val="22"/>
          <w:szCs w:val="22"/>
        </w:rPr>
        <w:t>t</w:t>
      </w:r>
      <w:r w:rsidR="00794B47">
        <w:rPr>
          <w:rFonts w:ascii="Segoe UI" w:hAnsi="Segoe UI" w:cs="Segoe UI"/>
          <w:sz w:val="22"/>
          <w:szCs w:val="22"/>
        </w:rPr>
        <w:t xml:space="preserve">, process, </w:t>
      </w:r>
      <w:r w:rsidR="008E572C">
        <w:rPr>
          <w:rFonts w:ascii="Segoe UI" w:hAnsi="Segoe UI" w:cs="Segoe UI"/>
          <w:sz w:val="22"/>
          <w:szCs w:val="22"/>
        </w:rPr>
        <w:t xml:space="preserve">design, </w:t>
      </w:r>
      <w:r w:rsidR="00794B47">
        <w:rPr>
          <w:rFonts w:ascii="Segoe UI" w:hAnsi="Segoe UI" w:cs="Segoe UI"/>
          <w:sz w:val="22"/>
          <w:szCs w:val="22"/>
        </w:rPr>
        <w:t xml:space="preserve">or material within the shipyard or industry team member.  </w:t>
      </w:r>
      <w:r w:rsidR="004D3FF6">
        <w:rPr>
          <w:rFonts w:ascii="Segoe UI" w:hAnsi="Segoe UI" w:cs="Segoe UI"/>
          <w:sz w:val="22"/>
          <w:szCs w:val="22"/>
        </w:rPr>
        <w:t>Initial implementation almost always occurs after the completion of the project, and usually with a participant shipyard or industry team member.</w:t>
      </w:r>
    </w:p>
    <w:p w14:paraId="725E6F05" w14:textId="77253D0C" w:rsidR="009F3850" w:rsidRDefault="00DB03C8" w:rsidP="009F3850">
      <w:pPr>
        <w:rPr>
          <w:rFonts w:ascii="Segoe UI" w:hAnsi="Segoe UI" w:cs="Segoe UI"/>
          <w:sz w:val="22"/>
          <w:szCs w:val="22"/>
        </w:rPr>
      </w:pPr>
      <w:r>
        <w:rPr>
          <w:rFonts w:ascii="Segoe UI" w:hAnsi="Segoe UI" w:cs="Segoe UI"/>
          <w:b/>
          <w:sz w:val="22"/>
          <w:szCs w:val="22"/>
        </w:rPr>
        <w:t xml:space="preserve">Key </w:t>
      </w:r>
      <w:r w:rsidR="00F73263">
        <w:rPr>
          <w:rFonts w:ascii="Segoe UI" w:hAnsi="Segoe UI" w:cs="Segoe UI"/>
          <w:b/>
          <w:sz w:val="22"/>
          <w:szCs w:val="22"/>
        </w:rPr>
        <w:t>Stakeholder-</w:t>
      </w:r>
      <w:r>
        <w:rPr>
          <w:rFonts w:ascii="Segoe UI" w:hAnsi="Segoe UI" w:cs="Segoe UI"/>
          <w:b/>
          <w:sz w:val="22"/>
          <w:szCs w:val="22"/>
        </w:rPr>
        <w:t xml:space="preserve"> </w:t>
      </w:r>
      <w:r w:rsidR="008E572C">
        <w:rPr>
          <w:rFonts w:ascii="Segoe UI" w:hAnsi="Segoe UI" w:cs="Segoe UI"/>
          <w:b/>
          <w:sz w:val="22"/>
          <w:szCs w:val="22"/>
        </w:rPr>
        <w:t xml:space="preserve"> </w:t>
      </w:r>
      <w:r w:rsidR="00ED4974" w:rsidRPr="009A67E7">
        <w:rPr>
          <w:rFonts w:ascii="Segoe UI" w:hAnsi="Segoe UI" w:cs="Segoe UI"/>
          <w:sz w:val="22"/>
          <w:szCs w:val="22"/>
        </w:rPr>
        <w:t xml:space="preserve">The </w:t>
      </w:r>
      <w:r w:rsidR="009D379D" w:rsidRPr="00AA7522">
        <w:rPr>
          <w:rFonts w:ascii="Segoe UI" w:hAnsi="Segoe UI" w:cs="Segoe UI"/>
          <w:sz w:val="22"/>
          <w:szCs w:val="22"/>
        </w:rPr>
        <w:t>P</w:t>
      </w:r>
      <w:r w:rsidR="00ED4974">
        <w:rPr>
          <w:rFonts w:ascii="Segoe UI" w:hAnsi="Segoe UI" w:cs="Segoe UI"/>
          <w:sz w:val="22"/>
          <w:szCs w:val="22"/>
        </w:rPr>
        <w:t xml:space="preserve">roject </w:t>
      </w:r>
      <w:r w:rsidR="009D379D" w:rsidRPr="00AA7522">
        <w:rPr>
          <w:rFonts w:ascii="Segoe UI" w:hAnsi="Segoe UI" w:cs="Segoe UI"/>
          <w:sz w:val="22"/>
          <w:szCs w:val="22"/>
        </w:rPr>
        <w:t>M</w:t>
      </w:r>
      <w:r w:rsidR="00ED4974">
        <w:rPr>
          <w:rFonts w:ascii="Segoe UI" w:hAnsi="Segoe UI" w:cs="Segoe UI"/>
          <w:sz w:val="22"/>
          <w:szCs w:val="22"/>
        </w:rPr>
        <w:t xml:space="preserve">anagement </w:t>
      </w:r>
      <w:r w:rsidR="009D379D" w:rsidRPr="00AA7522">
        <w:rPr>
          <w:rFonts w:ascii="Segoe UI" w:hAnsi="Segoe UI" w:cs="Segoe UI"/>
          <w:sz w:val="22"/>
          <w:szCs w:val="22"/>
        </w:rPr>
        <w:t>I</w:t>
      </w:r>
      <w:r w:rsidR="00ED4974">
        <w:rPr>
          <w:rFonts w:ascii="Segoe UI" w:hAnsi="Segoe UI" w:cs="Segoe UI"/>
          <w:sz w:val="22"/>
          <w:szCs w:val="22"/>
        </w:rPr>
        <w:t>nstitute</w:t>
      </w:r>
      <w:r w:rsidR="009D379D" w:rsidRPr="00AA7522">
        <w:rPr>
          <w:rFonts w:ascii="Segoe UI" w:hAnsi="Segoe UI" w:cs="Segoe UI"/>
          <w:sz w:val="22"/>
          <w:szCs w:val="22"/>
        </w:rPr>
        <w:t xml:space="preserve">’s </w:t>
      </w:r>
      <w:r w:rsidR="002B701B">
        <w:rPr>
          <w:rFonts w:ascii="Segoe UI" w:hAnsi="Segoe UI" w:cs="Segoe UI"/>
          <w:sz w:val="22"/>
          <w:szCs w:val="22"/>
        </w:rPr>
        <w:t>sixth</w:t>
      </w:r>
      <w:r w:rsidR="009D379D" w:rsidRPr="00AA7522">
        <w:rPr>
          <w:rFonts w:ascii="Segoe UI" w:hAnsi="Segoe UI" w:cs="Segoe UI"/>
          <w:sz w:val="22"/>
          <w:szCs w:val="22"/>
        </w:rPr>
        <w:t xml:space="preserve"> edition of t</w:t>
      </w:r>
      <w:r w:rsidR="009D379D" w:rsidRPr="009D379D">
        <w:rPr>
          <w:rFonts w:ascii="Segoe UI" w:hAnsi="Segoe UI" w:cs="Segoe UI"/>
          <w:sz w:val="22"/>
          <w:szCs w:val="22"/>
        </w:rPr>
        <w:t xml:space="preserve">he </w:t>
      </w:r>
      <w:r w:rsidR="00ED4974">
        <w:rPr>
          <w:rFonts w:ascii="Segoe UI" w:hAnsi="Segoe UI" w:cs="Segoe UI"/>
          <w:sz w:val="22"/>
          <w:szCs w:val="22"/>
        </w:rPr>
        <w:t>Project Management Body of Knowledge (</w:t>
      </w:r>
      <w:r w:rsidR="009D379D" w:rsidRPr="009D379D">
        <w:rPr>
          <w:rFonts w:ascii="Segoe UI" w:hAnsi="Segoe UI" w:cs="Segoe UI"/>
          <w:sz w:val="22"/>
          <w:szCs w:val="22"/>
        </w:rPr>
        <w:t>PM</w:t>
      </w:r>
      <w:r w:rsidRPr="00AA7522">
        <w:rPr>
          <w:rFonts w:ascii="Segoe UI" w:hAnsi="Segoe UI" w:cs="Segoe UI"/>
          <w:sz w:val="22"/>
          <w:szCs w:val="22"/>
        </w:rPr>
        <w:t>BOK®</w:t>
      </w:r>
      <w:r>
        <w:rPr>
          <w:rStyle w:val="FootnoteReference"/>
          <w:rFonts w:ascii="Segoe UI" w:hAnsi="Segoe UI" w:cs="Segoe UI"/>
          <w:sz w:val="22"/>
          <w:szCs w:val="22"/>
        </w:rPr>
        <w:footnoteReference w:id="1"/>
      </w:r>
      <w:r w:rsidR="00ED4974">
        <w:rPr>
          <w:rFonts w:ascii="Segoe UI" w:hAnsi="Segoe UI" w:cs="Segoe UI"/>
          <w:sz w:val="22"/>
          <w:szCs w:val="22"/>
        </w:rPr>
        <w:t>)</w:t>
      </w:r>
      <w:r>
        <w:rPr>
          <w:rFonts w:ascii="Segoe UI" w:hAnsi="Segoe UI" w:cs="Segoe UI"/>
          <w:sz w:val="22"/>
          <w:szCs w:val="22"/>
        </w:rPr>
        <w:t xml:space="preserve"> defines stakeholders as</w:t>
      </w:r>
      <w:r w:rsidRPr="00DB03C8">
        <w:t xml:space="preserve"> </w:t>
      </w:r>
      <w:r>
        <w:rPr>
          <w:rFonts w:ascii="Segoe UI" w:hAnsi="Segoe UI" w:cs="Segoe UI"/>
          <w:sz w:val="22"/>
          <w:szCs w:val="22"/>
        </w:rPr>
        <w:t>”</w:t>
      </w:r>
      <w:r w:rsidR="00897B3D">
        <w:rPr>
          <w:rFonts w:ascii="Segoe UI" w:hAnsi="Segoe UI" w:cs="Segoe UI"/>
          <w:sz w:val="22"/>
          <w:szCs w:val="22"/>
        </w:rPr>
        <w:t>An individual, group, or organization that may affect, be affected by, or perceive itself to be affected by a decision, activity, or outcome of a project</w:t>
      </w:r>
      <w:r w:rsidR="003E4EF8">
        <w:rPr>
          <w:rFonts w:ascii="Segoe UI" w:hAnsi="Segoe UI" w:cs="Segoe UI"/>
          <w:sz w:val="22"/>
          <w:szCs w:val="22"/>
        </w:rPr>
        <w:t>.</w:t>
      </w:r>
      <w:r>
        <w:rPr>
          <w:rFonts w:ascii="Segoe UI" w:hAnsi="Segoe UI" w:cs="Segoe UI"/>
          <w:sz w:val="22"/>
          <w:szCs w:val="22"/>
        </w:rPr>
        <w:t xml:space="preserve">”  </w:t>
      </w:r>
      <w:r w:rsidR="009D379D">
        <w:rPr>
          <w:rFonts w:ascii="Segoe UI" w:hAnsi="Segoe UI" w:cs="Segoe UI"/>
          <w:sz w:val="22"/>
          <w:szCs w:val="22"/>
        </w:rPr>
        <w:t>For the purposes of this guide</w:t>
      </w:r>
      <w:r w:rsidR="009F3850">
        <w:rPr>
          <w:rFonts w:ascii="Segoe UI" w:hAnsi="Segoe UI" w:cs="Segoe UI"/>
          <w:sz w:val="22"/>
          <w:szCs w:val="22"/>
        </w:rPr>
        <w:t xml:space="preserve">, </w:t>
      </w:r>
      <w:r>
        <w:rPr>
          <w:rFonts w:ascii="Segoe UI" w:hAnsi="Segoe UI" w:cs="Segoe UI"/>
          <w:sz w:val="22"/>
          <w:szCs w:val="22"/>
        </w:rPr>
        <w:t>Key S</w:t>
      </w:r>
      <w:r w:rsidR="009F3850">
        <w:rPr>
          <w:rFonts w:ascii="Segoe UI" w:hAnsi="Segoe UI" w:cs="Segoe UI"/>
          <w:sz w:val="22"/>
          <w:szCs w:val="22"/>
        </w:rPr>
        <w:t xml:space="preserve">takeholders </w:t>
      </w:r>
      <w:r w:rsidR="009D379D">
        <w:rPr>
          <w:rFonts w:ascii="Segoe UI" w:hAnsi="Segoe UI" w:cs="Segoe UI"/>
          <w:sz w:val="22"/>
          <w:szCs w:val="22"/>
        </w:rPr>
        <w:t xml:space="preserve">are a subset of that broader definition.  Key stakeholders </w:t>
      </w:r>
      <w:r w:rsidR="009F3850">
        <w:rPr>
          <w:rFonts w:ascii="Segoe UI" w:hAnsi="Segoe UI" w:cs="Segoe UI"/>
          <w:sz w:val="22"/>
          <w:szCs w:val="22"/>
        </w:rPr>
        <w:t xml:space="preserve">include: </w:t>
      </w:r>
    </w:p>
    <w:p w14:paraId="12B645B0" w14:textId="77AD119D" w:rsidR="00DB03C8" w:rsidRDefault="009F3850" w:rsidP="00AA7522">
      <w:pPr>
        <w:pStyle w:val="ListParagraph"/>
        <w:numPr>
          <w:ilvl w:val="0"/>
          <w:numId w:val="39"/>
        </w:numPr>
        <w:rPr>
          <w:rFonts w:cs="Segoe UI"/>
          <w:sz w:val="22"/>
          <w:szCs w:val="22"/>
        </w:rPr>
      </w:pPr>
      <w:r w:rsidRPr="00ED1886">
        <w:rPr>
          <w:rFonts w:cs="Segoe UI"/>
          <w:sz w:val="22"/>
          <w:szCs w:val="22"/>
          <w:u w:val="single"/>
        </w:rPr>
        <w:t>Shipyard sponsors</w:t>
      </w:r>
      <w:r>
        <w:rPr>
          <w:rFonts w:cs="Segoe UI"/>
          <w:sz w:val="22"/>
          <w:szCs w:val="22"/>
        </w:rPr>
        <w:t xml:space="preserve">, who provide </w:t>
      </w:r>
      <w:r w:rsidR="00DB03C8">
        <w:rPr>
          <w:rFonts w:cs="Segoe UI"/>
          <w:sz w:val="22"/>
          <w:szCs w:val="22"/>
        </w:rPr>
        <w:t xml:space="preserve">and approve </w:t>
      </w:r>
      <w:r>
        <w:rPr>
          <w:rFonts w:cs="Segoe UI"/>
          <w:sz w:val="22"/>
          <w:szCs w:val="22"/>
        </w:rPr>
        <w:t>resources for project execution, and</w:t>
      </w:r>
      <w:r w:rsidR="00DB03C8">
        <w:rPr>
          <w:rFonts w:cs="Segoe UI"/>
          <w:sz w:val="22"/>
          <w:szCs w:val="22"/>
        </w:rPr>
        <w:t xml:space="preserve"> for its implementation after the project is completed.</w:t>
      </w:r>
      <w:r w:rsidR="00AA7522">
        <w:rPr>
          <w:rFonts w:cs="Segoe UI"/>
          <w:sz w:val="22"/>
          <w:szCs w:val="22"/>
        </w:rPr>
        <w:t xml:space="preserve">  Shipyard sponsors</w:t>
      </w:r>
      <w:r w:rsidR="001E64D2">
        <w:rPr>
          <w:rFonts w:cs="Segoe UI"/>
          <w:sz w:val="22"/>
          <w:szCs w:val="22"/>
        </w:rPr>
        <w:t xml:space="preserve"> are</w:t>
      </w:r>
      <w:r w:rsidR="00AA7522">
        <w:rPr>
          <w:rFonts w:cs="Segoe UI"/>
          <w:sz w:val="22"/>
          <w:szCs w:val="22"/>
        </w:rPr>
        <w:t xml:space="preserve"> champions </w:t>
      </w:r>
      <w:r w:rsidR="001E64D2">
        <w:rPr>
          <w:rFonts w:cs="Segoe UI"/>
          <w:sz w:val="22"/>
          <w:szCs w:val="22"/>
        </w:rPr>
        <w:t xml:space="preserve">of and </w:t>
      </w:r>
      <w:r w:rsidR="00AA7522">
        <w:rPr>
          <w:rFonts w:cs="Segoe UI"/>
          <w:sz w:val="22"/>
          <w:szCs w:val="22"/>
        </w:rPr>
        <w:t>for the project. Almost always, these individuals are not ‘day to day’ members of the team that are executing the project.</w:t>
      </w:r>
    </w:p>
    <w:p w14:paraId="23B18A6A" w14:textId="0660EE69" w:rsidR="009D379D" w:rsidRDefault="00DB03C8" w:rsidP="00AA7522">
      <w:pPr>
        <w:pStyle w:val="ListParagraph"/>
        <w:numPr>
          <w:ilvl w:val="0"/>
          <w:numId w:val="39"/>
        </w:numPr>
        <w:rPr>
          <w:rFonts w:cs="Segoe UI"/>
          <w:sz w:val="22"/>
          <w:szCs w:val="22"/>
        </w:rPr>
      </w:pPr>
      <w:r w:rsidRPr="00ED1886">
        <w:rPr>
          <w:rFonts w:cs="Segoe UI"/>
          <w:sz w:val="22"/>
          <w:szCs w:val="22"/>
          <w:u w:val="single"/>
        </w:rPr>
        <w:t>Technical Approval Authorities</w:t>
      </w:r>
      <w:r>
        <w:rPr>
          <w:rFonts w:cs="Segoe UI"/>
          <w:sz w:val="22"/>
          <w:szCs w:val="22"/>
        </w:rPr>
        <w:t xml:space="preserve">, who provide documented technical qualification and approval of the new product or process developed by the project.  These can be NAVSEA technical warrant holders, </w:t>
      </w:r>
      <w:r w:rsidR="006822D5">
        <w:rPr>
          <w:rFonts w:cs="Segoe UI"/>
          <w:sz w:val="22"/>
          <w:szCs w:val="22"/>
        </w:rPr>
        <w:t>or commercial</w:t>
      </w:r>
      <w:r w:rsidR="009D379D">
        <w:rPr>
          <w:rFonts w:cs="Segoe UI"/>
          <w:sz w:val="22"/>
          <w:szCs w:val="22"/>
        </w:rPr>
        <w:t xml:space="preserve"> classification society members, such as </w:t>
      </w:r>
      <w:r w:rsidR="006822D5">
        <w:rPr>
          <w:rFonts w:cs="Segoe UI"/>
          <w:sz w:val="22"/>
          <w:szCs w:val="22"/>
        </w:rPr>
        <w:t>American</w:t>
      </w:r>
      <w:r w:rsidR="009D379D">
        <w:rPr>
          <w:rFonts w:cs="Segoe UI"/>
          <w:sz w:val="22"/>
          <w:szCs w:val="22"/>
        </w:rPr>
        <w:t xml:space="preserve"> Bureau of Shipping (ABS).</w:t>
      </w:r>
      <w:r w:rsidR="00AA7522">
        <w:rPr>
          <w:rFonts w:cs="Segoe UI"/>
          <w:sz w:val="22"/>
          <w:szCs w:val="22"/>
        </w:rPr>
        <w:t xml:space="preserve">  Technical Approval Authorities can support a project’s results with approval, or provide an impassible barrier to implementation with disapproval.</w:t>
      </w:r>
    </w:p>
    <w:p w14:paraId="4B246ED8" w14:textId="69D6688F" w:rsidR="00F73263" w:rsidRDefault="00AA7522" w:rsidP="00AA7522">
      <w:pPr>
        <w:pStyle w:val="ListParagraph"/>
        <w:numPr>
          <w:ilvl w:val="0"/>
          <w:numId w:val="39"/>
        </w:numPr>
        <w:rPr>
          <w:rFonts w:cs="Segoe UI"/>
          <w:sz w:val="22"/>
          <w:szCs w:val="22"/>
        </w:rPr>
      </w:pPr>
      <w:r w:rsidRPr="00ED1886">
        <w:rPr>
          <w:rFonts w:cs="Segoe UI"/>
          <w:sz w:val="22"/>
          <w:szCs w:val="22"/>
          <w:u w:val="single"/>
        </w:rPr>
        <w:t>Commercialization Partners</w:t>
      </w:r>
      <w:r>
        <w:rPr>
          <w:rFonts w:cs="Segoe UI"/>
          <w:sz w:val="22"/>
          <w:szCs w:val="22"/>
        </w:rPr>
        <w:t xml:space="preserve">, who will provide </w:t>
      </w:r>
      <w:r w:rsidR="0067471C">
        <w:rPr>
          <w:rFonts w:cs="Segoe UI"/>
          <w:sz w:val="22"/>
          <w:szCs w:val="22"/>
        </w:rPr>
        <w:t xml:space="preserve">long-term support of the results of the project through sales of a product or tool, or maintenance and repair of a system.  In the case of a new </w:t>
      </w:r>
      <w:r w:rsidR="0032257F">
        <w:rPr>
          <w:rFonts w:cs="Segoe UI"/>
          <w:sz w:val="22"/>
          <w:szCs w:val="22"/>
        </w:rPr>
        <w:t>product/</w:t>
      </w:r>
      <w:r w:rsidR="0067471C">
        <w:rPr>
          <w:rFonts w:cs="Segoe UI"/>
          <w:sz w:val="22"/>
          <w:szCs w:val="22"/>
        </w:rPr>
        <w:t xml:space="preserve">process, this would be the vendor (or vendors) of that </w:t>
      </w:r>
      <w:r w:rsidR="0032257F">
        <w:rPr>
          <w:rFonts w:cs="Segoe UI"/>
          <w:sz w:val="22"/>
          <w:szCs w:val="22"/>
        </w:rPr>
        <w:t>product</w:t>
      </w:r>
      <w:r w:rsidR="0067471C">
        <w:rPr>
          <w:rFonts w:cs="Segoe UI"/>
          <w:sz w:val="22"/>
          <w:szCs w:val="22"/>
        </w:rPr>
        <w:t xml:space="preserve"> that will deliver this process.  In the case of a software solution, it will be the company that maintains licensing and provides updates and upgrades to the software on a long term basis.  Commercialization partners can be project team members</w:t>
      </w:r>
      <w:r w:rsidR="00B94C8C">
        <w:rPr>
          <w:rFonts w:cs="Segoe UI"/>
          <w:sz w:val="22"/>
          <w:szCs w:val="22"/>
        </w:rPr>
        <w:t>, or they may be added at later stages of the project</w:t>
      </w:r>
      <w:r w:rsidR="0067471C">
        <w:rPr>
          <w:rFonts w:cs="Segoe UI"/>
          <w:sz w:val="22"/>
          <w:szCs w:val="22"/>
        </w:rPr>
        <w:t>.</w:t>
      </w:r>
    </w:p>
    <w:p w14:paraId="16816E89" w14:textId="19771B34" w:rsidR="008E572C" w:rsidRPr="00CF0BE1" w:rsidRDefault="0067471C" w:rsidP="00AA7522">
      <w:pPr>
        <w:pStyle w:val="ListParagraph"/>
        <w:numPr>
          <w:ilvl w:val="0"/>
          <w:numId w:val="39"/>
        </w:numPr>
        <w:rPr>
          <w:rFonts w:cs="Segoe UI"/>
          <w:sz w:val="22"/>
          <w:szCs w:val="22"/>
        </w:rPr>
      </w:pPr>
      <w:r w:rsidRPr="00ED1886">
        <w:rPr>
          <w:rFonts w:cs="Segoe UI"/>
          <w:sz w:val="22"/>
          <w:szCs w:val="22"/>
          <w:u w:val="single"/>
        </w:rPr>
        <w:t>The Implementation User Group</w:t>
      </w:r>
      <w:r>
        <w:rPr>
          <w:rFonts w:cs="Segoe UI"/>
          <w:sz w:val="22"/>
          <w:szCs w:val="22"/>
        </w:rPr>
        <w:t xml:space="preserve">.  These will be the individuals who will utilize the results of the project in their day-to-day jobs for the long term, after completion of the project. </w:t>
      </w:r>
      <w:r w:rsidR="00471308">
        <w:rPr>
          <w:rFonts w:cs="Segoe UI"/>
          <w:sz w:val="22"/>
          <w:szCs w:val="22"/>
        </w:rPr>
        <w:t>Representative members of larger groups can be selected for direct engagement in this Plan.</w:t>
      </w:r>
    </w:p>
    <w:p w14:paraId="560A5EE9" w14:textId="05381845" w:rsidR="00093E13" w:rsidRDefault="00093E13" w:rsidP="000C160D">
      <w:pPr>
        <w:rPr>
          <w:noProof/>
          <w:lang w:bidi="ar-SA"/>
        </w:rPr>
      </w:pPr>
    </w:p>
    <w:p w14:paraId="6C6FFF4E" w14:textId="06D3B26C" w:rsidR="000722E5" w:rsidRPr="00CB1B5F" w:rsidRDefault="00A2566A" w:rsidP="000C160D">
      <w:pPr>
        <w:pStyle w:val="Heading1"/>
        <w:rPr>
          <w:sz w:val="24"/>
        </w:rPr>
      </w:pPr>
      <w:bookmarkStart w:id="4" w:name="_Toc33727508"/>
      <w:r>
        <w:rPr>
          <w:sz w:val="24"/>
        </w:rPr>
        <w:t>FORMAT</w:t>
      </w:r>
      <w:bookmarkEnd w:id="4"/>
    </w:p>
    <w:p w14:paraId="51340021" w14:textId="29590CE0" w:rsidR="002463FA" w:rsidRDefault="00A514A9" w:rsidP="000C160D">
      <w:pPr>
        <w:autoSpaceDE w:val="0"/>
        <w:autoSpaceDN w:val="0"/>
        <w:adjustRightInd w:val="0"/>
        <w:spacing w:before="0" w:after="120" w:line="240" w:lineRule="auto"/>
        <w:rPr>
          <w:rFonts w:ascii="Segoe UI" w:hAnsi="Segoe UI" w:cs="Segoe UI"/>
          <w:sz w:val="22"/>
          <w:szCs w:val="22"/>
        </w:rPr>
      </w:pPr>
      <w:r>
        <w:rPr>
          <w:rFonts w:ascii="Segoe UI" w:hAnsi="Segoe UI" w:cs="Segoe UI"/>
          <w:sz w:val="22"/>
          <w:szCs w:val="22"/>
        </w:rPr>
        <w:t>T</w:t>
      </w:r>
      <w:r w:rsidR="002463FA">
        <w:rPr>
          <w:rFonts w:ascii="Segoe UI" w:hAnsi="Segoe UI" w:cs="Segoe UI"/>
          <w:sz w:val="22"/>
          <w:szCs w:val="22"/>
        </w:rPr>
        <w:t>he TTIP should contain the following elements:</w:t>
      </w:r>
    </w:p>
    <w:p w14:paraId="5DA8F72F" w14:textId="52CDB3DF" w:rsidR="002463FA" w:rsidRDefault="002463FA" w:rsidP="000C160D">
      <w:pPr>
        <w:pStyle w:val="ListParagraph"/>
        <w:numPr>
          <w:ilvl w:val="0"/>
          <w:numId w:val="29"/>
        </w:numPr>
        <w:autoSpaceDE w:val="0"/>
        <w:autoSpaceDN w:val="0"/>
        <w:adjustRightInd w:val="0"/>
        <w:spacing w:before="0" w:after="120" w:line="240" w:lineRule="auto"/>
        <w:rPr>
          <w:rFonts w:cs="Segoe UI"/>
          <w:sz w:val="22"/>
          <w:szCs w:val="22"/>
        </w:rPr>
      </w:pPr>
      <w:r>
        <w:rPr>
          <w:rFonts w:cs="Segoe UI"/>
          <w:sz w:val="22"/>
          <w:szCs w:val="22"/>
        </w:rPr>
        <w:t>Project Name</w:t>
      </w:r>
      <w:r w:rsidR="00AA66AC">
        <w:rPr>
          <w:rFonts w:cs="Segoe UI"/>
          <w:sz w:val="22"/>
          <w:szCs w:val="22"/>
        </w:rPr>
        <w:t xml:space="preserve"> and</w:t>
      </w:r>
      <w:r>
        <w:rPr>
          <w:rFonts w:cs="Segoe UI"/>
          <w:sz w:val="22"/>
          <w:szCs w:val="22"/>
        </w:rPr>
        <w:t xml:space="preserve"> Team Members </w:t>
      </w:r>
    </w:p>
    <w:p w14:paraId="7DC78E10" w14:textId="35298817" w:rsidR="002463FA" w:rsidRDefault="003C75CD" w:rsidP="000C160D">
      <w:pPr>
        <w:pStyle w:val="ListParagraph"/>
        <w:numPr>
          <w:ilvl w:val="0"/>
          <w:numId w:val="29"/>
        </w:numPr>
        <w:autoSpaceDE w:val="0"/>
        <w:autoSpaceDN w:val="0"/>
        <w:adjustRightInd w:val="0"/>
        <w:spacing w:before="0" w:after="120" w:line="240" w:lineRule="auto"/>
        <w:rPr>
          <w:rFonts w:cs="Segoe UI"/>
          <w:sz w:val="22"/>
          <w:szCs w:val="22"/>
        </w:rPr>
      </w:pPr>
      <w:r>
        <w:rPr>
          <w:rFonts w:cs="Segoe UI"/>
          <w:sz w:val="22"/>
          <w:szCs w:val="22"/>
        </w:rPr>
        <w:t xml:space="preserve">Project </w:t>
      </w:r>
      <w:r w:rsidR="002463FA">
        <w:rPr>
          <w:rFonts w:cs="Segoe UI"/>
          <w:sz w:val="22"/>
          <w:szCs w:val="22"/>
        </w:rPr>
        <w:t>Summary</w:t>
      </w:r>
    </w:p>
    <w:p w14:paraId="662FE998" w14:textId="387A5285" w:rsidR="002463FA" w:rsidRDefault="00AA66AC" w:rsidP="000C160D">
      <w:pPr>
        <w:pStyle w:val="ListParagraph"/>
        <w:numPr>
          <w:ilvl w:val="0"/>
          <w:numId w:val="29"/>
        </w:numPr>
        <w:autoSpaceDE w:val="0"/>
        <w:autoSpaceDN w:val="0"/>
        <w:adjustRightInd w:val="0"/>
        <w:spacing w:before="0" w:after="120" w:line="240" w:lineRule="auto"/>
        <w:rPr>
          <w:rFonts w:cs="Segoe UI"/>
          <w:sz w:val="22"/>
          <w:szCs w:val="22"/>
        </w:rPr>
      </w:pPr>
      <w:r>
        <w:rPr>
          <w:rFonts w:cs="Segoe UI"/>
          <w:sz w:val="22"/>
          <w:szCs w:val="22"/>
        </w:rPr>
        <w:t xml:space="preserve">Project </w:t>
      </w:r>
      <w:r w:rsidR="002463FA">
        <w:rPr>
          <w:rFonts w:cs="Segoe UI"/>
          <w:sz w:val="22"/>
          <w:szCs w:val="22"/>
        </w:rPr>
        <w:t xml:space="preserve"> Benefits</w:t>
      </w:r>
      <w:r>
        <w:rPr>
          <w:rFonts w:cs="Segoe UI"/>
          <w:sz w:val="22"/>
          <w:szCs w:val="22"/>
        </w:rPr>
        <w:t xml:space="preserve"> and Metrics</w:t>
      </w:r>
    </w:p>
    <w:p w14:paraId="032A98AA" w14:textId="09388B65" w:rsidR="0095440F" w:rsidRDefault="0095440F" w:rsidP="00ED1886">
      <w:pPr>
        <w:pStyle w:val="ListParagraph"/>
        <w:numPr>
          <w:ilvl w:val="1"/>
          <w:numId w:val="29"/>
        </w:numPr>
        <w:autoSpaceDE w:val="0"/>
        <w:autoSpaceDN w:val="0"/>
        <w:adjustRightInd w:val="0"/>
        <w:spacing w:before="0" w:after="120" w:line="240" w:lineRule="auto"/>
        <w:rPr>
          <w:rFonts w:cs="Segoe UI"/>
          <w:sz w:val="22"/>
          <w:szCs w:val="22"/>
        </w:rPr>
      </w:pPr>
      <w:r>
        <w:rPr>
          <w:rFonts w:cs="Segoe UI"/>
          <w:sz w:val="22"/>
          <w:szCs w:val="22"/>
        </w:rPr>
        <w:t>Project Benefits</w:t>
      </w:r>
    </w:p>
    <w:p w14:paraId="59485311" w14:textId="4E7697D1" w:rsidR="0095440F" w:rsidRDefault="0095440F" w:rsidP="00ED1886">
      <w:pPr>
        <w:pStyle w:val="ListParagraph"/>
        <w:numPr>
          <w:ilvl w:val="1"/>
          <w:numId w:val="29"/>
        </w:numPr>
        <w:autoSpaceDE w:val="0"/>
        <w:autoSpaceDN w:val="0"/>
        <w:adjustRightInd w:val="0"/>
        <w:spacing w:before="0" w:after="120" w:line="240" w:lineRule="auto"/>
        <w:rPr>
          <w:rFonts w:cs="Segoe UI"/>
          <w:sz w:val="22"/>
          <w:szCs w:val="22"/>
        </w:rPr>
      </w:pPr>
      <w:r>
        <w:rPr>
          <w:rFonts w:cs="Segoe UI"/>
          <w:sz w:val="22"/>
          <w:szCs w:val="22"/>
        </w:rPr>
        <w:t>Project Metrics</w:t>
      </w:r>
    </w:p>
    <w:p w14:paraId="0F2ADD44" w14:textId="1DF13A6C" w:rsidR="00AA66AC" w:rsidRDefault="00AA66AC" w:rsidP="000C160D">
      <w:pPr>
        <w:pStyle w:val="ListParagraph"/>
        <w:numPr>
          <w:ilvl w:val="0"/>
          <w:numId w:val="29"/>
        </w:numPr>
        <w:autoSpaceDE w:val="0"/>
        <w:autoSpaceDN w:val="0"/>
        <w:adjustRightInd w:val="0"/>
        <w:spacing w:before="0" w:after="120" w:line="240" w:lineRule="auto"/>
        <w:rPr>
          <w:rFonts w:cs="Segoe UI"/>
          <w:sz w:val="22"/>
          <w:szCs w:val="22"/>
        </w:rPr>
      </w:pPr>
      <w:r>
        <w:rPr>
          <w:rFonts w:cs="Segoe UI"/>
          <w:sz w:val="22"/>
          <w:szCs w:val="22"/>
        </w:rPr>
        <w:t>Technology Transfer</w:t>
      </w:r>
    </w:p>
    <w:p w14:paraId="1F5876B3" w14:textId="77777777" w:rsidR="00AA66AC" w:rsidRDefault="00AA66AC" w:rsidP="00ED1886">
      <w:pPr>
        <w:pStyle w:val="ListParagraph"/>
        <w:numPr>
          <w:ilvl w:val="1"/>
          <w:numId w:val="29"/>
        </w:numPr>
        <w:autoSpaceDE w:val="0"/>
        <w:autoSpaceDN w:val="0"/>
        <w:adjustRightInd w:val="0"/>
        <w:spacing w:before="0" w:after="120" w:line="240" w:lineRule="auto"/>
        <w:rPr>
          <w:rFonts w:cs="Segoe UI"/>
          <w:sz w:val="22"/>
          <w:szCs w:val="22"/>
        </w:rPr>
      </w:pPr>
      <w:r>
        <w:rPr>
          <w:rFonts w:cs="Segoe UI"/>
          <w:sz w:val="22"/>
          <w:szCs w:val="22"/>
        </w:rPr>
        <w:t>Technology Transfer Activities and Schedule</w:t>
      </w:r>
    </w:p>
    <w:p w14:paraId="707A3FCA" w14:textId="77777777" w:rsidR="00AA66AC" w:rsidRDefault="00AA66AC" w:rsidP="00ED1886">
      <w:pPr>
        <w:pStyle w:val="ListParagraph"/>
        <w:numPr>
          <w:ilvl w:val="1"/>
          <w:numId w:val="29"/>
        </w:numPr>
        <w:autoSpaceDE w:val="0"/>
        <w:autoSpaceDN w:val="0"/>
        <w:adjustRightInd w:val="0"/>
        <w:spacing w:before="0" w:after="120" w:line="240" w:lineRule="auto"/>
        <w:rPr>
          <w:rFonts w:cs="Segoe UI"/>
          <w:sz w:val="22"/>
          <w:szCs w:val="22"/>
        </w:rPr>
      </w:pPr>
      <w:r>
        <w:rPr>
          <w:rFonts w:cs="Segoe UI"/>
          <w:sz w:val="22"/>
          <w:szCs w:val="22"/>
        </w:rPr>
        <w:t>Deliverable Categorization and Distribution</w:t>
      </w:r>
    </w:p>
    <w:p w14:paraId="1CEE290A" w14:textId="77777777" w:rsidR="00AA66AC" w:rsidRDefault="00AA66AC" w:rsidP="00ED1886">
      <w:pPr>
        <w:pStyle w:val="ListParagraph"/>
        <w:numPr>
          <w:ilvl w:val="1"/>
          <w:numId w:val="29"/>
        </w:numPr>
        <w:autoSpaceDE w:val="0"/>
        <w:autoSpaceDN w:val="0"/>
        <w:adjustRightInd w:val="0"/>
        <w:spacing w:before="0" w:after="120" w:line="240" w:lineRule="auto"/>
        <w:rPr>
          <w:rFonts w:cs="Segoe UI"/>
          <w:sz w:val="22"/>
          <w:szCs w:val="22"/>
        </w:rPr>
      </w:pPr>
      <w:r>
        <w:rPr>
          <w:rFonts w:cs="Segoe UI"/>
          <w:sz w:val="22"/>
          <w:szCs w:val="22"/>
        </w:rPr>
        <w:t>Publishing Project Results</w:t>
      </w:r>
    </w:p>
    <w:p w14:paraId="4A5B01E6" w14:textId="5171E8B9" w:rsidR="00AA66AC" w:rsidRDefault="00AA66AC" w:rsidP="00AA66AC">
      <w:pPr>
        <w:pStyle w:val="ListParagraph"/>
        <w:numPr>
          <w:ilvl w:val="0"/>
          <w:numId w:val="29"/>
        </w:numPr>
        <w:autoSpaceDE w:val="0"/>
        <w:autoSpaceDN w:val="0"/>
        <w:adjustRightInd w:val="0"/>
        <w:spacing w:before="0" w:after="120" w:line="240" w:lineRule="auto"/>
        <w:rPr>
          <w:rFonts w:cs="Segoe UI"/>
          <w:sz w:val="22"/>
          <w:szCs w:val="22"/>
        </w:rPr>
      </w:pPr>
      <w:r>
        <w:rPr>
          <w:rFonts w:cs="Segoe UI"/>
          <w:sz w:val="22"/>
          <w:szCs w:val="22"/>
        </w:rPr>
        <w:t xml:space="preserve">Implementation </w:t>
      </w:r>
    </w:p>
    <w:p w14:paraId="7E595AAC" w14:textId="68653A77" w:rsidR="002463FA" w:rsidRDefault="00372585" w:rsidP="00ED1886">
      <w:pPr>
        <w:pStyle w:val="ListParagraph"/>
        <w:numPr>
          <w:ilvl w:val="1"/>
          <w:numId w:val="29"/>
        </w:numPr>
        <w:autoSpaceDE w:val="0"/>
        <w:autoSpaceDN w:val="0"/>
        <w:adjustRightInd w:val="0"/>
        <w:spacing w:before="0" w:after="120" w:line="240" w:lineRule="auto"/>
        <w:rPr>
          <w:rFonts w:cs="Segoe UI"/>
          <w:sz w:val="22"/>
          <w:szCs w:val="22"/>
        </w:rPr>
      </w:pPr>
      <w:r>
        <w:rPr>
          <w:rFonts w:cs="Segoe UI"/>
          <w:sz w:val="22"/>
          <w:szCs w:val="22"/>
        </w:rPr>
        <w:t xml:space="preserve">Key </w:t>
      </w:r>
      <w:r w:rsidR="002463FA">
        <w:rPr>
          <w:rFonts w:cs="Segoe UI"/>
          <w:sz w:val="22"/>
          <w:szCs w:val="22"/>
        </w:rPr>
        <w:t>Stakeholder</w:t>
      </w:r>
      <w:r w:rsidR="00644380">
        <w:rPr>
          <w:rFonts w:cs="Segoe UI"/>
          <w:sz w:val="22"/>
          <w:szCs w:val="22"/>
        </w:rPr>
        <w:t>s</w:t>
      </w:r>
      <w:r w:rsidR="002463FA">
        <w:rPr>
          <w:rFonts w:cs="Segoe UI"/>
          <w:sz w:val="22"/>
          <w:szCs w:val="22"/>
        </w:rPr>
        <w:t xml:space="preserve"> </w:t>
      </w:r>
      <w:r w:rsidR="00644380">
        <w:rPr>
          <w:rFonts w:cs="Segoe UI"/>
          <w:sz w:val="22"/>
          <w:szCs w:val="22"/>
        </w:rPr>
        <w:t xml:space="preserve">and </w:t>
      </w:r>
      <w:r w:rsidR="002463FA">
        <w:rPr>
          <w:rFonts w:cs="Segoe UI"/>
          <w:sz w:val="22"/>
          <w:szCs w:val="22"/>
        </w:rPr>
        <w:t>Engagement</w:t>
      </w:r>
    </w:p>
    <w:p w14:paraId="0E80DC59" w14:textId="3E40C032" w:rsidR="00AA66AC" w:rsidRDefault="00ED1886" w:rsidP="00ED1886">
      <w:pPr>
        <w:pStyle w:val="ListParagraph"/>
        <w:numPr>
          <w:ilvl w:val="1"/>
          <w:numId w:val="29"/>
        </w:numPr>
        <w:autoSpaceDE w:val="0"/>
        <w:autoSpaceDN w:val="0"/>
        <w:adjustRightInd w:val="0"/>
        <w:spacing w:before="0" w:after="120" w:line="240" w:lineRule="auto"/>
        <w:rPr>
          <w:rFonts w:cs="Segoe UI"/>
          <w:sz w:val="22"/>
          <w:szCs w:val="22"/>
        </w:rPr>
      </w:pPr>
      <w:r>
        <w:rPr>
          <w:rFonts w:cs="Segoe UI"/>
          <w:sz w:val="22"/>
          <w:szCs w:val="22"/>
        </w:rPr>
        <w:t>Implementation Roadmap</w:t>
      </w:r>
    </w:p>
    <w:p w14:paraId="2B2FEAE1" w14:textId="5BFB0446" w:rsidR="00AA66AC" w:rsidRDefault="00AA66AC" w:rsidP="00ED1886">
      <w:pPr>
        <w:pStyle w:val="ListParagraph"/>
        <w:numPr>
          <w:ilvl w:val="1"/>
          <w:numId w:val="29"/>
        </w:numPr>
        <w:autoSpaceDE w:val="0"/>
        <w:autoSpaceDN w:val="0"/>
        <w:adjustRightInd w:val="0"/>
        <w:spacing w:before="0" w:after="120" w:line="240" w:lineRule="auto"/>
        <w:rPr>
          <w:rFonts w:cs="Segoe UI"/>
          <w:sz w:val="22"/>
          <w:szCs w:val="22"/>
        </w:rPr>
      </w:pPr>
      <w:r>
        <w:rPr>
          <w:rFonts w:cs="Segoe UI"/>
          <w:sz w:val="22"/>
          <w:szCs w:val="22"/>
        </w:rPr>
        <w:t>Implementation Reporting</w:t>
      </w:r>
    </w:p>
    <w:p w14:paraId="41BF1B00" w14:textId="61761362" w:rsidR="00C76052" w:rsidRPr="002463FA" w:rsidRDefault="00C76052" w:rsidP="009A67E7">
      <w:pPr>
        <w:pStyle w:val="ListParagraph"/>
        <w:numPr>
          <w:ilvl w:val="0"/>
          <w:numId w:val="0"/>
        </w:numPr>
        <w:autoSpaceDE w:val="0"/>
        <w:autoSpaceDN w:val="0"/>
        <w:adjustRightInd w:val="0"/>
        <w:spacing w:before="0" w:after="120" w:line="240" w:lineRule="auto"/>
        <w:ind w:left="1080"/>
        <w:rPr>
          <w:rFonts w:cs="Segoe UI"/>
          <w:sz w:val="22"/>
          <w:szCs w:val="22"/>
        </w:rPr>
      </w:pPr>
    </w:p>
    <w:p w14:paraId="058F72CE" w14:textId="290A3B70" w:rsidR="002463FA" w:rsidRDefault="002463FA" w:rsidP="000C160D">
      <w:pPr>
        <w:ind w:left="720"/>
        <w:rPr>
          <w:rFonts w:ascii="Segoe UI" w:hAnsi="Segoe UI" w:cs="Segoe UI"/>
          <w:b/>
          <w:i/>
          <w:sz w:val="22"/>
          <w:szCs w:val="22"/>
        </w:rPr>
      </w:pPr>
      <w:r>
        <w:rPr>
          <w:rFonts w:ascii="Segoe UI" w:hAnsi="Segoe UI" w:cs="Segoe UI"/>
          <w:b/>
          <w:i/>
          <w:sz w:val="22"/>
          <w:szCs w:val="22"/>
        </w:rPr>
        <w:t xml:space="preserve">Please refer to </w:t>
      </w:r>
      <w:hyperlink w:anchor="_ATTACHMENT_1_Technology" w:history="1">
        <w:r w:rsidRPr="001F0581">
          <w:rPr>
            <w:rStyle w:val="Hyperlink"/>
            <w:rFonts w:ascii="Segoe UI" w:hAnsi="Segoe UI" w:cs="Segoe UI"/>
            <w:b/>
            <w:i/>
            <w:sz w:val="22"/>
            <w:szCs w:val="22"/>
          </w:rPr>
          <w:t>Attachment 1 – TTIP Checklist</w:t>
        </w:r>
      </w:hyperlink>
      <w:r>
        <w:rPr>
          <w:rFonts w:ascii="Segoe UI" w:hAnsi="Segoe UI" w:cs="Segoe UI"/>
          <w:b/>
          <w:i/>
          <w:sz w:val="22"/>
          <w:szCs w:val="22"/>
        </w:rPr>
        <w:t xml:space="preserve"> to ensure all relevant information is included prior to submission.</w:t>
      </w:r>
    </w:p>
    <w:p w14:paraId="1F483ECB" w14:textId="3576CEE6" w:rsidR="007658C8" w:rsidRPr="00CB1B5F" w:rsidRDefault="00A2566A" w:rsidP="000C160D">
      <w:pPr>
        <w:pStyle w:val="Heading2"/>
        <w:numPr>
          <w:ilvl w:val="0"/>
          <w:numId w:val="30"/>
        </w:numPr>
        <w:rPr>
          <w:sz w:val="22"/>
        </w:rPr>
      </w:pPr>
      <w:bookmarkStart w:id="5" w:name="_Toc33727509"/>
      <w:r>
        <w:rPr>
          <w:sz w:val="22"/>
        </w:rPr>
        <w:t xml:space="preserve">Project Name and </w:t>
      </w:r>
      <w:r w:rsidR="003C7BC8">
        <w:rPr>
          <w:sz w:val="22"/>
        </w:rPr>
        <w:t>Participants</w:t>
      </w:r>
      <w:bookmarkEnd w:id="5"/>
    </w:p>
    <w:p w14:paraId="3677C101" w14:textId="07EBBF58" w:rsidR="00EC2C8B" w:rsidRPr="002463FA" w:rsidRDefault="002463FA" w:rsidP="000C160D">
      <w:pPr>
        <w:spacing w:before="0" w:line="240" w:lineRule="auto"/>
        <w:ind w:left="360"/>
        <w:rPr>
          <w:rFonts w:ascii="Segoe UI" w:hAnsi="Segoe UI" w:cs="Segoe UI"/>
          <w:sz w:val="22"/>
          <w:szCs w:val="22"/>
        </w:rPr>
      </w:pPr>
      <w:r w:rsidRPr="002463FA">
        <w:rPr>
          <w:rFonts w:ascii="Segoe UI" w:hAnsi="Segoe UI" w:cs="Segoe UI"/>
          <w:sz w:val="22"/>
          <w:szCs w:val="22"/>
        </w:rPr>
        <w:t xml:space="preserve">Include name of project and project </w:t>
      </w:r>
      <w:r w:rsidR="003C7BC8">
        <w:rPr>
          <w:rFonts w:ascii="Segoe UI" w:hAnsi="Segoe UI" w:cs="Segoe UI"/>
          <w:sz w:val="22"/>
          <w:szCs w:val="22"/>
        </w:rPr>
        <w:t>participants</w:t>
      </w:r>
      <w:r w:rsidRPr="002463FA">
        <w:rPr>
          <w:rFonts w:ascii="Segoe UI" w:hAnsi="Segoe UI" w:cs="Segoe UI"/>
          <w:sz w:val="22"/>
          <w:szCs w:val="22"/>
        </w:rPr>
        <w:t xml:space="preserve"> </w:t>
      </w:r>
      <w:r w:rsidR="00471308">
        <w:rPr>
          <w:rFonts w:ascii="Segoe UI" w:hAnsi="Segoe UI" w:cs="Segoe UI"/>
          <w:sz w:val="22"/>
          <w:szCs w:val="22"/>
        </w:rPr>
        <w:t>(</w:t>
      </w:r>
      <w:r w:rsidRPr="002463FA">
        <w:rPr>
          <w:rFonts w:ascii="Segoe UI" w:hAnsi="Segoe UI" w:cs="Segoe UI"/>
          <w:sz w:val="22"/>
          <w:szCs w:val="22"/>
        </w:rPr>
        <w:t>names and organization) along with descriptions of their respective roles.</w:t>
      </w:r>
    </w:p>
    <w:p w14:paraId="2B3405E7" w14:textId="39629809" w:rsidR="001213EF" w:rsidRPr="0024241B" w:rsidRDefault="003C75CD" w:rsidP="000C160D">
      <w:pPr>
        <w:pStyle w:val="Heading2"/>
        <w:numPr>
          <w:ilvl w:val="0"/>
          <w:numId w:val="30"/>
        </w:numPr>
      </w:pPr>
      <w:bookmarkStart w:id="6" w:name="_Toc33727510"/>
      <w:r>
        <w:rPr>
          <w:sz w:val="22"/>
        </w:rPr>
        <w:t xml:space="preserve">Project </w:t>
      </w:r>
      <w:r w:rsidR="00A2566A">
        <w:rPr>
          <w:sz w:val="22"/>
        </w:rPr>
        <w:t>Summary</w:t>
      </w:r>
      <w:bookmarkEnd w:id="6"/>
    </w:p>
    <w:p w14:paraId="5172B25D" w14:textId="00B93BD2" w:rsidR="00DC2E63" w:rsidRPr="002463FA" w:rsidRDefault="00A83F2F" w:rsidP="000C160D">
      <w:pPr>
        <w:spacing w:before="0" w:line="240" w:lineRule="auto"/>
        <w:ind w:left="360"/>
        <w:rPr>
          <w:rFonts w:ascii="Segoe UI" w:hAnsi="Segoe UI" w:cs="Segoe UI"/>
          <w:b/>
          <w:sz w:val="22"/>
          <w:szCs w:val="22"/>
        </w:rPr>
      </w:pPr>
      <w:r>
        <w:rPr>
          <w:rFonts w:ascii="Segoe UI" w:hAnsi="Segoe UI" w:cs="Segoe UI"/>
          <w:sz w:val="22"/>
          <w:szCs w:val="22"/>
        </w:rPr>
        <w:t>Provide a</w:t>
      </w:r>
      <w:r w:rsidR="002463FA" w:rsidRPr="002463FA">
        <w:rPr>
          <w:rFonts w:ascii="Segoe UI" w:hAnsi="Segoe UI" w:cs="Segoe UI"/>
          <w:sz w:val="22"/>
          <w:szCs w:val="22"/>
        </w:rPr>
        <w:t xml:space="preserve"> brief </w:t>
      </w:r>
      <w:r>
        <w:rPr>
          <w:rFonts w:ascii="Segoe UI" w:hAnsi="Segoe UI" w:cs="Segoe UI"/>
          <w:sz w:val="22"/>
          <w:szCs w:val="22"/>
        </w:rPr>
        <w:t xml:space="preserve">(200 word) </w:t>
      </w:r>
      <w:r w:rsidR="002463FA" w:rsidRPr="002463FA">
        <w:rPr>
          <w:rFonts w:ascii="Segoe UI" w:hAnsi="Segoe UI" w:cs="Segoe UI"/>
          <w:sz w:val="22"/>
          <w:szCs w:val="22"/>
        </w:rPr>
        <w:t>overview of the project</w:t>
      </w:r>
      <w:r>
        <w:rPr>
          <w:rFonts w:ascii="Segoe UI" w:hAnsi="Segoe UI" w:cs="Segoe UI"/>
          <w:sz w:val="22"/>
          <w:szCs w:val="22"/>
        </w:rPr>
        <w:t>, including</w:t>
      </w:r>
      <w:r w:rsidR="002463FA" w:rsidRPr="002463FA">
        <w:rPr>
          <w:rFonts w:ascii="Segoe UI" w:hAnsi="Segoe UI" w:cs="Segoe UI"/>
          <w:sz w:val="22"/>
          <w:szCs w:val="22"/>
        </w:rPr>
        <w:t xml:space="preserve"> objectives and </w:t>
      </w:r>
      <w:r>
        <w:rPr>
          <w:rFonts w:ascii="Segoe UI" w:hAnsi="Segoe UI" w:cs="Segoe UI"/>
          <w:sz w:val="22"/>
          <w:szCs w:val="22"/>
        </w:rPr>
        <w:t xml:space="preserve">intended </w:t>
      </w:r>
      <w:r w:rsidR="002E5764">
        <w:rPr>
          <w:rFonts w:ascii="Segoe UI" w:hAnsi="Segoe UI" w:cs="Segoe UI"/>
          <w:sz w:val="22"/>
          <w:szCs w:val="22"/>
        </w:rPr>
        <w:t>ship</w:t>
      </w:r>
      <w:r>
        <w:rPr>
          <w:rFonts w:ascii="Segoe UI" w:hAnsi="Segoe UI" w:cs="Segoe UI"/>
          <w:sz w:val="22"/>
          <w:szCs w:val="22"/>
        </w:rPr>
        <w:t>yard</w:t>
      </w:r>
      <w:r w:rsidR="002E5764">
        <w:rPr>
          <w:rFonts w:ascii="Segoe UI" w:hAnsi="Segoe UI" w:cs="Segoe UI"/>
          <w:sz w:val="22"/>
          <w:szCs w:val="22"/>
        </w:rPr>
        <w:t>(s)</w:t>
      </w:r>
      <w:r>
        <w:rPr>
          <w:rFonts w:ascii="Segoe UI" w:hAnsi="Segoe UI" w:cs="Segoe UI"/>
          <w:sz w:val="22"/>
          <w:szCs w:val="22"/>
        </w:rPr>
        <w:t xml:space="preserve"> for implementation. Briefly describe the technical approach for the effort.</w:t>
      </w:r>
      <w:r w:rsidRPr="002463FA" w:rsidDel="00A83F2F">
        <w:rPr>
          <w:rFonts w:ascii="Segoe UI" w:hAnsi="Segoe UI" w:cs="Segoe UI"/>
          <w:sz w:val="22"/>
          <w:szCs w:val="22"/>
        </w:rPr>
        <w:t xml:space="preserve"> </w:t>
      </w:r>
      <w:r>
        <w:rPr>
          <w:rFonts w:ascii="Segoe UI" w:hAnsi="Segoe UI" w:cs="Segoe UI"/>
          <w:sz w:val="22"/>
          <w:szCs w:val="22"/>
        </w:rPr>
        <w:t xml:space="preserve">Include a graphic which illustrates the project technology, use, or application.  </w:t>
      </w:r>
      <w:r w:rsidR="00F50EFB">
        <w:rPr>
          <w:rFonts w:ascii="Segoe UI" w:hAnsi="Segoe UI" w:cs="Segoe UI"/>
          <w:sz w:val="22"/>
          <w:szCs w:val="22"/>
        </w:rPr>
        <w:t>Both the summary and graphic must be approved for public release by the prime contractor (or source for the graphic</w:t>
      </w:r>
      <w:r w:rsidR="00451E10">
        <w:rPr>
          <w:rFonts w:ascii="Segoe UI" w:hAnsi="Segoe UI" w:cs="Segoe UI"/>
          <w:sz w:val="22"/>
          <w:szCs w:val="22"/>
        </w:rPr>
        <w:t>)</w:t>
      </w:r>
      <w:r w:rsidR="00F50EFB">
        <w:rPr>
          <w:rFonts w:ascii="Segoe UI" w:hAnsi="Segoe UI" w:cs="Segoe UI"/>
          <w:sz w:val="22"/>
          <w:szCs w:val="22"/>
        </w:rPr>
        <w:t>; this section will be posted on the NSRP website under the “Portfolio” section</w:t>
      </w:r>
      <w:r w:rsidR="006822D5">
        <w:rPr>
          <w:rFonts w:ascii="Segoe UI" w:hAnsi="Segoe UI" w:cs="Segoe UI"/>
          <w:sz w:val="22"/>
          <w:szCs w:val="22"/>
        </w:rPr>
        <w:t>.</w:t>
      </w:r>
    </w:p>
    <w:p w14:paraId="38316B75" w14:textId="59F6BA23" w:rsidR="00A91A5C" w:rsidRPr="00D86112" w:rsidRDefault="00AA66AC" w:rsidP="009A67E7">
      <w:pPr>
        <w:pStyle w:val="Heading2"/>
        <w:numPr>
          <w:ilvl w:val="0"/>
          <w:numId w:val="30"/>
        </w:numPr>
        <w:rPr>
          <w:sz w:val="22"/>
        </w:rPr>
      </w:pPr>
      <w:r>
        <w:rPr>
          <w:sz w:val="22"/>
        </w:rPr>
        <w:t>Project</w:t>
      </w:r>
      <w:r w:rsidR="00A2566A">
        <w:rPr>
          <w:sz w:val="22"/>
        </w:rPr>
        <w:t xml:space="preserve"> Benefits</w:t>
      </w:r>
      <w:r>
        <w:rPr>
          <w:sz w:val="22"/>
        </w:rPr>
        <w:t xml:space="preserve"> and Metrics</w:t>
      </w:r>
    </w:p>
    <w:p w14:paraId="22A37414" w14:textId="5183449A" w:rsidR="00345617" w:rsidRPr="00ED1886" w:rsidRDefault="0095440F" w:rsidP="00ED1886">
      <w:pPr>
        <w:pStyle w:val="ListParagraph"/>
        <w:numPr>
          <w:ilvl w:val="0"/>
          <w:numId w:val="43"/>
        </w:numPr>
        <w:spacing w:before="0" w:line="240" w:lineRule="auto"/>
        <w:rPr>
          <w:rFonts w:cs="Segoe UI"/>
          <w:sz w:val="22"/>
        </w:rPr>
      </w:pPr>
      <w:r>
        <w:rPr>
          <w:rFonts w:cs="Segoe UI"/>
          <w:sz w:val="22"/>
        </w:rPr>
        <w:t>Project</w:t>
      </w:r>
      <w:r w:rsidR="00345617">
        <w:rPr>
          <w:rFonts w:cs="Segoe UI"/>
          <w:sz w:val="22"/>
        </w:rPr>
        <w:t xml:space="preserve"> Benefits</w:t>
      </w:r>
    </w:p>
    <w:p w14:paraId="16D7328D" w14:textId="584FC890" w:rsidR="002463FA" w:rsidRDefault="00447EC9" w:rsidP="000C160D">
      <w:pPr>
        <w:spacing w:before="0" w:line="240" w:lineRule="auto"/>
        <w:ind w:left="360"/>
        <w:rPr>
          <w:rFonts w:ascii="Segoe UI" w:hAnsi="Segoe UI" w:cs="Segoe UI"/>
          <w:sz w:val="22"/>
        </w:rPr>
      </w:pPr>
      <w:r>
        <w:rPr>
          <w:rFonts w:ascii="Segoe UI" w:hAnsi="Segoe UI" w:cs="Segoe UI"/>
          <w:sz w:val="22"/>
        </w:rPr>
        <w:t>Provide an o</w:t>
      </w:r>
      <w:r w:rsidR="002463FA" w:rsidRPr="002463FA">
        <w:rPr>
          <w:rFonts w:ascii="Segoe UI" w:hAnsi="Segoe UI" w:cs="Segoe UI"/>
          <w:sz w:val="22"/>
        </w:rPr>
        <w:t xml:space="preserve">utline of the benefits of implementing the proposed technology/process to both the shipbuilding and ship repair industry and </w:t>
      </w:r>
      <w:r w:rsidR="002E5764">
        <w:rPr>
          <w:rFonts w:ascii="Segoe UI" w:hAnsi="Segoe UI" w:cs="Segoe UI"/>
          <w:sz w:val="22"/>
        </w:rPr>
        <w:t>G</w:t>
      </w:r>
      <w:r w:rsidR="002463FA" w:rsidRPr="002463FA">
        <w:rPr>
          <w:rFonts w:ascii="Segoe UI" w:hAnsi="Segoe UI" w:cs="Segoe UI"/>
          <w:sz w:val="22"/>
        </w:rPr>
        <w:t>overnment</w:t>
      </w:r>
      <w:r w:rsidR="002E5764">
        <w:rPr>
          <w:rFonts w:ascii="Segoe UI" w:hAnsi="Segoe UI" w:cs="Segoe UI"/>
          <w:sz w:val="22"/>
        </w:rPr>
        <w:t xml:space="preserve"> and commercial</w:t>
      </w:r>
      <w:r w:rsidR="002463FA" w:rsidRPr="002463FA">
        <w:rPr>
          <w:rFonts w:ascii="Segoe UI" w:hAnsi="Segoe UI" w:cs="Segoe UI"/>
          <w:sz w:val="22"/>
        </w:rPr>
        <w:t xml:space="preserve"> stakeholders (addressing design, construction and in-service communities as appl</w:t>
      </w:r>
      <w:r w:rsidR="002463FA">
        <w:rPr>
          <w:rFonts w:ascii="Segoe UI" w:hAnsi="Segoe UI" w:cs="Segoe UI"/>
          <w:sz w:val="22"/>
        </w:rPr>
        <w:t>icable). Key points to address:</w:t>
      </w:r>
    </w:p>
    <w:p w14:paraId="63A3EB8A" w14:textId="7F56765B" w:rsidR="002463FA" w:rsidRPr="002463FA" w:rsidRDefault="002463FA" w:rsidP="000C160D">
      <w:pPr>
        <w:pStyle w:val="ListParagraph"/>
        <w:numPr>
          <w:ilvl w:val="0"/>
          <w:numId w:val="32"/>
        </w:numPr>
        <w:spacing w:before="0" w:line="240" w:lineRule="auto"/>
        <w:rPr>
          <w:rFonts w:cs="Segoe UI"/>
          <w:sz w:val="22"/>
        </w:rPr>
      </w:pPr>
      <w:r w:rsidRPr="002463FA">
        <w:rPr>
          <w:rFonts w:cs="Segoe UI"/>
          <w:sz w:val="22"/>
          <w:szCs w:val="22"/>
        </w:rPr>
        <w:t>Breadth of applicability to the shipbuilding and ship repair industry</w:t>
      </w:r>
    </w:p>
    <w:p w14:paraId="6692586B" w14:textId="098FA618" w:rsidR="002463FA" w:rsidRPr="002463FA" w:rsidRDefault="002463FA" w:rsidP="000C160D">
      <w:pPr>
        <w:pStyle w:val="ListParagraph"/>
        <w:numPr>
          <w:ilvl w:val="0"/>
          <w:numId w:val="32"/>
        </w:numPr>
        <w:spacing w:before="0" w:line="240" w:lineRule="auto"/>
        <w:rPr>
          <w:rFonts w:cs="Segoe UI"/>
          <w:sz w:val="22"/>
        </w:rPr>
      </w:pPr>
      <w:r w:rsidRPr="002463FA">
        <w:rPr>
          <w:rFonts w:cs="Segoe UI"/>
          <w:sz w:val="22"/>
          <w:szCs w:val="22"/>
        </w:rPr>
        <w:t>Level and nature of benefit to the government and industry</w:t>
      </w:r>
    </w:p>
    <w:p w14:paraId="402BC2DE" w14:textId="0ACE2523" w:rsidR="002463FA" w:rsidRPr="002463FA" w:rsidRDefault="002463FA" w:rsidP="000C160D">
      <w:pPr>
        <w:pStyle w:val="ListParagraph"/>
        <w:numPr>
          <w:ilvl w:val="0"/>
          <w:numId w:val="32"/>
        </w:numPr>
        <w:spacing w:before="0" w:line="240" w:lineRule="auto"/>
        <w:rPr>
          <w:rFonts w:cs="Segoe UI"/>
          <w:sz w:val="22"/>
        </w:rPr>
      </w:pPr>
      <w:r w:rsidRPr="002463FA">
        <w:rPr>
          <w:rFonts w:cs="Segoe UI"/>
          <w:sz w:val="22"/>
          <w:szCs w:val="22"/>
        </w:rPr>
        <w:t xml:space="preserve">Potential for </w:t>
      </w:r>
      <w:r w:rsidR="00447EC9">
        <w:rPr>
          <w:rFonts w:cs="Segoe UI"/>
          <w:sz w:val="22"/>
          <w:szCs w:val="22"/>
        </w:rPr>
        <w:t xml:space="preserve">cost, </w:t>
      </w:r>
      <w:r w:rsidRPr="002463FA">
        <w:rPr>
          <w:rFonts w:cs="Segoe UI"/>
          <w:sz w:val="22"/>
          <w:szCs w:val="22"/>
        </w:rPr>
        <w:t>lead-time and cycle reduction</w:t>
      </w:r>
    </w:p>
    <w:p w14:paraId="246808D2" w14:textId="1288D69A" w:rsidR="002463FA" w:rsidRPr="002463FA" w:rsidRDefault="002463FA" w:rsidP="000C160D">
      <w:pPr>
        <w:pStyle w:val="ListParagraph"/>
        <w:numPr>
          <w:ilvl w:val="0"/>
          <w:numId w:val="32"/>
        </w:numPr>
        <w:spacing w:before="0" w:line="240" w:lineRule="auto"/>
        <w:rPr>
          <w:rFonts w:cs="Segoe UI"/>
          <w:sz w:val="22"/>
        </w:rPr>
      </w:pPr>
      <w:r w:rsidRPr="002463FA">
        <w:rPr>
          <w:rFonts w:cs="Segoe UI"/>
          <w:sz w:val="22"/>
          <w:szCs w:val="22"/>
        </w:rPr>
        <w:t>Life of the product/technology in the marketplace (years)</w:t>
      </w:r>
    </w:p>
    <w:p w14:paraId="0375F19C" w14:textId="4C872197" w:rsidR="00897B3D" w:rsidRPr="00897B3D" w:rsidRDefault="002463FA" w:rsidP="00897B3D">
      <w:pPr>
        <w:pStyle w:val="ListParagraph"/>
        <w:numPr>
          <w:ilvl w:val="0"/>
          <w:numId w:val="32"/>
        </w:numPr>
        <w:spacing w:before="0" w:line="240" w:lineRule="auto"/>
        <w:rPr>
          <w:rFonts w:cs="Segoe UI"/>
          <w:sz w:val="22"/>
        </w:rPr>
      </w:pPr>
      <w:r w:rsidRPr="002463FA">
        <w:rPr>
          <w:rFonts w:cs="Segoe UI"/>
          <w:sz w:val="22"/>
          <w:szCs w:val="22"/>
        </w:rPr>
        <w:t>Synergy with other operations, bu</w:t>
      </w:r>
      <w:r>
        <w:rPr>
          <w:rFonts w:cs="Segoe UI"/>
          <w:sz w:val="22"/>
          <w:szCs w:val="22"/>
        </w:rPr>
        <w:t>sinesses, research and programs</w:t>
      </w:r>
    </w:p>
    <w:p w14:paraId="77207CB6" w14:textId="77777777" w:rsidR="00897B3D" w:rsidRPr="009A67E7" w:rsidRDefault="00897B3D" w:rsidP="009A67E7">
      <w:pPr>
        <w:spacing w:before="0" w:line="240" w:lineRule="auto"/>
        <w:rPr>
          <w:rFonts w:cs="Segoe UI"/>
          <w:sz w:val="22"/>
        </w:rPr>
      </w:pPr>
    </w:p>
    <w:p w14:paraId="01FFA329" w14:textId="7DFC3BA0" w:rsidR="00345617" w:rsidRPr="00ED1886" w:rsidRDefault="00345617" w:rsidP="00ED1886">
      <w:pPr>
        <w:pStyle w:val="ListParagraph"/>
        <w:numPr>
          <w:ilvl w:val="0"/>
          <w:numId w:val="43"/>
        </w:numPr>
        <w:spacing w:before="0" w:line="240" w:lineRule="auto"/>
        <w:rPr>
          <w:rFonts w:cs="Segoe UI"/>
          <w:sz w:val="22"/>
          <w:szCs w:val="22"/>
        </w:rPr>
      </w:pPr>
      <w:r>
        <w:rPr>
          <w:rFonts w:cs="Segoe UI"/>
          <w:sz w:val="22"/>
          <w:szCs w:val="22"/>
        </w:rPr>
        <w:t xml:space="preserve"> Project Metrics</w:t>
      </w:r>
    </w:p>
    <w:p w14:paraId="118F5135" w14:textId="627727F5" w:rsidR="00BE1869" w:rsidRDefault="006450F8" w:rsidP="0048623F">
      <w:pPr>
        <w:spacing w:before="0" w:line="240" w:lineRule="auto"/>
        <w:ind w:left="360"/>
        <w:rPr>
          <w:rFonts w:ascii="Segoe UI" w:hAnsi="Segoe UI" w:cs="Segoe UI"/>
          <w:sz w:val="22"/>
          <w:szCs w:val="22"/>
        </w:rPr>
      </w:pPr>
      <w:r w:rsidRPr="0048623F">
        <w:rPr>
          <w:rFonts w:ascii="Segoe UI" w:hAnsi="Segoe UI" w:cs="Segoe UI"/>
          <w:sz w:val="22"/>
          <w:szCs w:val="22"/>
        </w:rPr>
        <w:t xml:space="preserve">Project </w:t>
      </w:r>
      <w:r w:rsidR="0048623F">
        <w:rPr>
          <w:rFonts w:ascii="Segoe UI" w:hAnsi="Segoe UI" w:cs="Segoe UI"/>
          <w:sz w:val="22"/>
          <w:szCs w:val="22"/>
        </w:rPr>
        <w:t>metrics are an important aspect of implementation.  Credible</w:t>
      </w:r>
      <w:r w:rsidR="001859C8">
        <w:rPr>
          <w:rFonts w:ascii="Segoe UI" w:hAnsi="Segoe UI" w:cs="Segoe UI"/>
          <w:sz w:val="22"/>
          <w:szCs w:val="22"/>
        </w:rPr>
        <w:t>,</w:t>
      </w:r>
      <w:r w:rsidR="0048623F">
        <w:rPr>
          <w:rFonts w:ascii="Segoe UI" w:hAnsi="Segoe UI" w:cs="Segoe UI"/>
          <w:sz w:val="22"/>
          <w:szCs w:val="22"/>
        </w:rPr>
        <w:t xml:space="preserve"> compelling</w:t>
      </w:r>
      <w:r w:rsidR="001859C8">
        <w:rPr>
          <w:rFonts w:ascii="Segoe UI" w:hAnsi="Segoe UI" w:cs="Segoe UI"/>
          <w:sz w:val="22"/>
          <w:szCs w:val="22"/>
        </w:rPr>
        <w:t xml:space="preserve">, and </w:t>
      </w:r>
      <w:r w:rsidR="00E43C0E">
        <w:rPr>
          <w:rFonts w:ascii="Segoe UI" w:hAnsi="Segoe UI" w:cs="Segoe UI"/>
          <w:sz w:val="22"/>
          <w:szCs w:val="22"/>
        </w:rPr>
        <w:t>measurable evidence</w:t>
      </w:r>
      <w:r w:rsidR="0048623F">
        <w:rPr>
          <w:rFonts w:ascii="Segoe UI" w:hAnsi="Segoe UI" w:cs="Segoe UI"/>
          <w:sz w:val="22"/>
          <w:szCs w:val="22"/>
        </w:rPr>
        <w:t xml:space="preserve"> of a </w:t>
      </w:r>
      <w:r w:rsidR="00447EC9">
        <w:rPr>
          <w:rFonts w:ascii="Segoe UI" w:hAnsi="Segoe UI" w:cs="Segoe UI"/>
          <w:sz w:val="22"/>
          <w:szCs w:val="22"/>
        </w:rPr>
        <w:t xml:space="preserve">quantifiable </w:t>
      </w:r>
      <w:r w:rsidR="0048623F">
        <w:rPr>
          <w:rFonts w:ascii="Segoe UI" w:hAnsi="Segoe UI" w:cs="Segoe UI"/>
          <w:sz w:val="22"/>
          <w:szCs w:val="22"/>
        </w:rPr>
        <w:t>benefit</w:t>
      </w:r>
      <w:r w:rsidR="001859C8">
        <w:rPr>
          <w:rFonts w:ascii="Segoe UI" w:hAnsi="Segoe UI" w:cs="Segoe UI"/>
          <w:sz w:val="22"/>
          <w:szCs w:val="22"/>
        </w:rPr>
        <w:t xml:space="preserve"> for implementation is a critical factor for both technology transfer and for implementation.  Project metrics should provide evidence during the project that the </w:t>
      </w:r>
      <w:r w:rsidR="00447EC9">
        <w:rPr>
          <w:rFonts w:ascii="Segoe UI" w:hAnsi="Segoe UI" w:cs="Segoe UI"/>
          <w:sz w:val="22"/>
          <w:szCs w:val="22"/>
        </w:rPr>
        <w:t xml:space="preserve">stated </w:t>
      </w:r>
      <w:r w:rsidR="001859C8">
        <w:rPr>
          <w:rFonts w:ascii="Segoe UI" w:hAnsi="Segoe UI" w:cs="Segoe UI"/>
          <w:sz w:val="22"/>
          <w:szCs w:val="22"/>
        </w:rPr>
        <w:t xml:space="preserve">benefits </w:t>
      </w:r>
      <w:r w:rsidR="00B87602">
        <w:rPr>
          <w:rFonts w:ascii="Segoe UI" w:hAnsi="Segoe UI" w:cs="Segoe UI"/>
          <w:sz w:val="22"/>
          <w:szCs w:val="22"/>
        </w:rPr>
        <w:t>will be achieved.</w:t>
      </w:r>
      <w:r w:rsidR="00345617">
        <w:rPr>
          <w:rFonts w:ascii="Segoe UI" w:hAnsi="Segoe UI" w:cs="Segoe UI"/>
          <w:sz w:val="22"/>
          <w:szCs w:val="22"/>
        </w:rPr>
        <w:t xml:space="preserve">  Unlike the benefits section above, which are more global and somewhat subjective in nature, the project metrics are specific, objective, and measurable improvements that will be developed and demonstrated by the project. </w:t>
      </w:r>
      <w:r w:rsidR="00B87602">
        <w:rPr>
          <w:rFonts w:ascii="Segoe UI" w:hAnsi="Segoe UI" w:cs="Segoe UI"/>
          <w:sz w:val="22"/>
          <w:szCs w:val="22"/>
        </w:rPr>
        <w:t xml:space="preserve"> </w:t>
      </w:r>
    </w:p>
    <w:p w14:paraId="2ACDD86C" w14:textId="744C383D" w:rsidR="001429D7" w:rsidRDefault="001C7D11" w:rsidP="00E61DD3">
      <w:pPr>
        <w:spacing w:before="0" w:line="240" w:lineRule="auto"/>
        <w:ind w:left="360"/>
        <w:rPr>
          <w:rFonts w:ascii="Segoe UI" w:hAnsi="Segoe UI" w:cs="Segoe UI"/>
          <w:sz w:val="22"/>
          <w:szCs w:val="22"/>
        </w:rPr>
      </w:pPr>
      <w:r>
        <w:rPr>
          <w:rFonts w:ascii="Segoe UI" w:hAnsi="Segoe UI" w:cs="Segoe UI"/>
          <w:sz w:val="22"/>
          <w:szCs w:val="22"/>
        </w:rPr>
        <w:t xml:space="preserve">Project metrics reported in the TTIP should be an update </w:t>
      </w:r>
      <w:r w:rsidR="00447EC9">
        <w:rPr>
          <w:rFonts w:ascii="Segoe UI" w:hAnsi="Segoe UI" w:cs="Segoe UI"/>
          <w:sz w:val="22"/>
          <w:szCs w:val="22"/>
        </w:rPr>
        <w:t>of</w:t>
      </w:r>
      <w:r>
        <w:rPr>
          <w:rFonts w:ascii="Segoe UI" w:hAnsi="Segoe UI" w:cs="Segoe UI"/>
          <w:sz w:val="22"/>
          <w:szCs w:val="22"/>
        </w:rPr>
        <w:t xml:space="preserve"> the </w:t>
      </w:r>
      <w:r w:rsidR="00447EC9">
        <w:rPr>
          <w:rFonts w:ascii="Segoe UI" w:hAnsi="Segoe UI" w:cs="Segoe UI"/>
          <w:sz w:val="22"/>
          <w:szCs w:val="22"/>
        </w:rPr>
        <w:t xml:space="preserve">metrics originally </w:t>
      </w:r>
      <w:r>
        <w:rPr>
          <w:rFonts w:ascii="Segoe UI" w:hAnsi="Segoe UI" w:cs="Segoe UI"/>
          <w:sz w:val="22"/>
          <w:szCs w:val="22"/>
        </w:rPr>
        <w:t xml:space="preserve">included in the Summary Proposal.  </w:t>
      </w:r>
      <w:r w:rsidR="001429D7">
        <w:rPr>
          <w:rFonts w:ascii="Segoe UI" w:hAnsi="Segoe UI" w:cs="Segoe UI"/>
          <w:sz w:val="22"/>
          <w:szCs w:val="22"/>
        </w:rPr>
        <w:t xml:space="preserve">Project metrics should </w:t>
      </w:r>
      <w:r>
        <w:rPr>
          <w:rFonts w:ascii="Segoe UI" w:hAnsi="Segoe UI" w:cs="Segoe UI"/>
          <w:sz w:val="22"/>
          <w:szCs w:val="22"/>
        </w:rPr>
        <w:t xml:space="preserve">also </w:t>
      </w:r>
      <w:r w:rsidR="001429D7">
        <w:rPr>
          <w:rFonts w:ascii="Segoe UI" w:hAnsi="Segoe UI" w:cs="Segoe UI"/>
          <w:sz w:val="22"/>
          <w:szCs w:val="22"/>
        </w:rPr>
        <w:t xml:space="preserve">be included as Phase </w:t>
      </w:r>
      <w:r w:rsidR="00447EC9">
        <w:rPr>
          <w:rFonts w:ascii="Segoe UI" w:hAnsi="Segoe UI" w:cs="Segoe UI"/>
          <w:sz w:val="22"/>
          <w:szCs w:val="22"/>
        </w:rPr>
        <w:t>“</w:t>
      </w:r>
      <w:r w:rsidR="001429D7">
        <w:rPr>
          <w:rFonts w:ascii="Segoe UI" w:hAnsi="Segoe UI" w:cs="Segoe UI"/>
          <w:sz w:val="22"/>
          <w:szCs w:val="22"/>
        </w:rPr>
        <w:t>Go/No Go</w:t>
      </w:r>
      <w:r w:rsidR="00447EC9">
        <w:rPr>
          <w:rFonts w:ascii="Segoe UI" w:hAnsi="Segoe UI" w:cs="Segoe UI"/>
          <w:sz w:val="22"/>
          <w:szCs w:val="22"/>
        </w:rPr>
        <w:t>”</w:t>
      </w:r>
      <w:r w:rsidR="001429D7">
        <w:rPr>
          <w:rFonts w:ascii="Segoe UI" w:hAnsi="Segoe UI" w:cs="Segoe UI"/>
          <w:sz w:val="22"/>
          <w:szCs w:val="22"/>
        </w:rPr>
        <w:t xml:space="preserve"> evaluation criteria</w:t>
      </w:r>
      <w:r w:rsidR="003C75CD">
        <w:rPr>
          <w:rFonts w:ascii="Segoe UI" w:hAnsi="Segoe UI" w:cs="Segoe UI"/>
          <w:sz w:val="22"/>
          <w:szCs w:val="22"/>
        </w:rPr>
        <w:t xml:space="preserve"> in the SOW</w:t>
      </w:r>
      <w:r w:rsidR="0095440F">
        <w:rPr>
          <w:rFonts w:ascii="Segoe UI" w:hAnsi="Segoe UI" w:cs="Segoe UI"/>
          <w:sz w:val="22"/>
          <w:szCs w:val="22"/>
        </w:rPr>
        <w:t>, and should not all be evaluated only at the end of the project</w:t>
      </w:r>
      <w:r w:rsidR="003C75CD">
        <w:rPr>
          <w:rFonts w:ascii="Segoe UI" w:hAnsi="Segoe UI" w:cs="Segoe UI"/>
          <w:sz w:val="22"/>
          <w:szCs w:val="22"/>
        </w:rPr>
        <w:t xml:space="preserve">. </w:t>
      </w:r>
      <w:r w:rsidR="001429D7">
        <w:rPr>
          <w:rFonts w:ascii="Segoe UI" w:hAnsi="Segoe UI" w:cs="Segoe UI"/>
          <w:sz w:val="22"/>
          <w:szCs w:val="22"/>
        </w:rPr>
        <w:t xml:space="preserve"> The following descriptions are provided for completion of </w:t>
      </w:r>
      <w:r w:rsidR="001429D7" w:rsidRPr="001429D7">
        <w:rPr>
          <w:rFonts w:ascii="Segoe UI" w:hAnsi="Segoe UI" w:cs="Segoe UI"/>
          <w:sz w:val="22"/>
          <w:szCs w:val="22"/>
        </w:rPr>
        <w:fldChar w:fldCharType="begin"/>
      </w:r>
      <w:r w:rsidR="001429D7" w:rsidRPr="00A83F2F">
        <w:rPr>
          <w:rFonts w:ascii="Segoe UI" w:hAnsi="Segoe UI" w:cs="Segoe UI"/>
          <w:sz w:val="22"/>
          <w:szCs w:val="22"/>
        </w:rPr>
        <w:instrText xml:space="preserve"> REF _Ref33711792 \h  \* MERGEFORMAT </w:instrText>
      </w:r>
      <w:r w:rsidR="001429D7" w:rsidRPr="001429D7">
        <w:rPr>
          <w:rFonts w:ascii="Segoe UI" w:hAnsi="Segoe UI" w:cs="Segoe UI"/>
          <w:sz w:val="22"/>
          <w:szCs w:val="22"/>
        </w:rPr>
      </w:r>
      <w:r w:rsidR="001429D7" w:rsidRPr="001429D7">
        <w:rPr>
          <w:rFonts w:ascii="Segoe UI" w:hAnsi="Segoe UI" w:cs="Segoe UI"/>
          <w:sz w:val="22"/>
          <w:szCs w:val="22"/>
        </w:rPr>
        <w:fldChar w:fldCharType="separate"/>
      </w:r>
      <w:r w:rsidR="001429D7" w:rsidRPr="00ED1886">
        <w:rPr>
          <w:rFonts w:ascii="Segoe UI" w:hAnsi="Segoe UI" w:cs="Segoe UI"/>
          <w:sz w:val="22"/>
          <w:szCs w:val="22"/>
        </w:rPr>
        <w:t xml:space="preserve">Table </w:t>
      </w:r>
      <w:r w:rsidR="001429D7" w:rsidRPr="00ED1886">
        <w:rPr>
          <w:rFonts w:ascii="Segoe UI" w:hAnsi="Segoe UI" w:cs="Segoe UI"/>
          <w:noProof/>
          <w:sz w:val="22"/>
          <w:szCs w:val="22"/>
        </w:rPr>
        <w:t>1</w:t>
      </w:r>
      <w:r w:rsidR="001429D7" w:rsidRPr="00ED1886">
        <w:rPr>
          <w:rFonts w:ascii="Segoe UI" w:hAnsi="Segoe UI" w:cs="Segoe UI"/>
          <w:sz w:val="22"/>
          <w:szCs w:val="22"/>
        </w:rPr>
        <w:t xml:space="preserve"> Project Metrics</w:t>
      </w:r>
      <w:r w:rsidR="001429D7" w:rsidRPr="001429D7">
        <w:rPr>
          <w:rFonts w:ascii="Segoe UI" w:hAnsi="Segoe UI" w:cs="Segoe UI"/>
          <w:sz w:val="22"/>
          <w:szCs w:val="22"/>
        </w:rPr>
        <w:fldChar w:fldCharType="end"/>
      </w:r>
      <w:r w:rsidR="001429D7">
        <w:rPr>
          <w:rFonts w:ascii="Segoe UI" w:hAnsi="Segoe UI" w:cs="Segoe UI"/>
          <w:sz w:val="22"/>
          <w:szCs w:val="22"/>
        </w:rPr>
        <w:t xml:space="preserve"> below.  </w:t>
      </w:r>
    </w:p>
    <w:p w14:paraId="35058F44" w14:textId="4F18896A" w:rsidR="00E61DD3" w:rsidRDefault="00E61DD3" w:rsidP="00ED1886">
      <w:pPr>
        <w:spacing w:before="0" w:after="0" w:line="240" w:lineRule="auto"/>
        <w:ind w:left="360"/>
        <w:rPr>
          <w:rFonts w:ascii="Segoe UI" w:hAnsi="Segoe UI" w:cs="Segoe UI"/>
          <w:sz w:val="22"/>
          <w:szCs w:val="22"/>
        </w:rPr>
      </w:pPr>
      <w:r w:rsidRPr="001429D7">
        <w:rPr>
          <w:rFonts w:ascii="Segoe UI" w:hAnsi="Segoe UI" w:cs="Segoe UI"/>
          <w:sz w:val="22"/>
          <w:szCs w:val="22"/>
          <w:u w:val="single"/>
        </w:rPr>
        <w:t>Metric</w:t>
      </w:r>
      <w:r w:rsidRPr="00ED1886">
        <w:rPr>
          <w:rFonts w:ascii="Segoe UI" w:hAnsi="Segoe UI" w:cs="Segoe UI"/>
          <w:sz w:val="22"/>
          <w:szCs w:val="22"/>
        </w:rPr>
        <w:t>:</w:t>
      </w:r>
      <w:r>
        <w:rPr>
          <w:rFonts w:ascii="Segoe UI" w:hAnsi="Segoe UI" w:cs="Segoe UI"/>
          <w:sz w:val="22"/>
          <w:szCs w:val="22"/>
        </w:rPr>
        <w:t xml:space="preserve"> the characteristic being affected by the execution of the project</w:t>
      </w:r>
      <w:r w:rsidR="00E43C0E">
        <w:rPr>
          <w:rFonts w:ascii="Segoe UI" w:hAnsi="Segoe UI" w:cs="Segoe UI"/>
          <w:sz w:val="22"/>
          <w:szCs w:val="22"/>
        </w:rPr>
        <w:t xml:space="preserve"> </w:t>
      </w:r>
      <w:r>
        <w:rPr>
          <w:rFonts w:ascii="Segoe UI" w:hAnsi="Segoe UI" w:cs="Segoe UI"/>
          <w:sz w:val="22"/>
          <w:szCs w:val="22"/>
        </w:rPr>
        <w:t>(e.g. Welding</w:t>
      </w:r>
      <w:r w:rsidR="00345617">
        <w:rPr>
          <w:rFonts w:ascii="Segoe UI" w:hAnsi="Segoe UI" w:cs="Segoe UI"/>
          <w:sz w:val="22"/>
          <w:szCs w:val="22"/>
        </w:rPr>
        <w:t xml:space="preserve"> Arc-on Time)</w:t>
      </w:r>
    </w:p>
    <w:p w14:paraId="198A660D" w14:textId="6FEEBB30" w:rsidR="00E61DD3" w:rsidRDefault="00E61DD3" w:rsidP="00ED1886">
      <w:pPr>
        <w:spacing w:before="0" w:after="0" w:line="240" w:lineRule="auto"/>
        <w:ind w:left="360"/>
        <w:rPr>
          <w:rFonts w:ascii="Segoe UI" w:hAnsi="Segoe UI" w:cs="Segoe UI"/>
          <w:sz w:val="22"/>
          <w:szCs w:val="22"/>
        </w:rPr>
      </w:pPr>
      <w:r w:rsidRPr="001429D7">
        <w:rPr>
          <w:rFonts w:ascii="Segoe UI" w:hAnsi="Segoe UI" w:cs="Segoe UI"/>
          <w:sz w:val="22"/>
          <w:szCs w:val="22"/>
          <w:u w:val="single"/>
        </w:rPr>
        <w:t>“As-Is”</w:t>
      </w:r>
      <w:r w:rsidRPr="00ED1886">
        <w:rPr>
          <w:rFonts w:ascii="Segoe UI" w:hAnsi="Segoe UI" w:cs="Segoe UI"/>
          <w:sz w:val="22"/>
          <w:szCs w:val="22"/>
        </w:rPr>
        <w:t xml:space="preserve"> Baseline</w:t>
      </w:r>
      <w:r>
        <w:rPr>
          <w:rFonts w:ascii="Segoe UI" w:hAnsi="Segoe UI" w:cs="Segoe UI"/>
          <w:sz w:val="22"/>
          <w:szCs w:val="22"/>
          <w:u w:val="single"/>
        </w:rPr>
        <w:t>:</w:t>
      </w:r>
      <w:r>
        <w:rPr>
          <w:rFonts w:ascii="Segoe UI" w:hAnsi="Segoe UI" w:cs="Segoe UI"/>
          <w:sz w:val="22"/>
          <w:szCs w:val="22"/>
        </w:rPr>
        <w:t xml:space="preserve"> the value of the</w:t>
      </w:r>
      <w:r w:rsidR="00345617">
        <w:rPr>
          <w:rFonts w:ascii="Segoe UI" w:hAnsi="Segoe UI" w:cs="Segoe UI"/>
          <w:sz w:val="22"/>
          <w:szCs w:val="22"/>
        </w:rPr>
        <w:t xml:space="preserve"> characteristic in</w:t>
      </w:r>
      <w:r w:rsidR="00447EC9">
        <w:rPr>
          <w:rFonts w:ascii="Segoe UI" w:hAnsi="Segoe UI" w:cs="Segoe UI"/>
          <w:sz w:val="22"/>
          <w:szCs w:val="22"/>
        </w:rPr>
        <w:t xml:space="preserve"> </w:t>
      </w:r>
      <w:r w:rsidR="002E5764">
        <w:rPr>
          <w:rFonts w:ascii="Segoe UI" w:hAnsi="Segoe UI" w:cs="Segoe UI"/>
          <w:sz w:val="22"/>
          <w:szCs w:val="22"/>
        </w:rPr>
        <w:t>current use</w:t>
      </w:r>
      <w:r w:rsidR="00345617">
        <w:rPr>
          <w:rFonts w:ascii="Segoe UI" w:hAnsi="Segoe UI" w:cs="Segoe UI"/>
          <w:sz w:val="22"/>
          <w:szCs w:val="22"/>
        </w:rPr>
        <w:t xml:space="preserve">, prior to the results of the project (e.g. 25% over 8 hour shift) </w:t>
      </w:r>
    </w:p>
    <w:p w14:paraId="49848CB0" w14:textId="3D3BA7BC" w:rsidR="00345617" w:rsidRDefault="00345617" w:rsidP="00ED1886">
      <w:pPr>
        <w:spacing w:before="0" w:after="0" w:line="240" w:lineRule="auto"/>
        <w:ind w:left="360"/>
        <w:rPr>
          <w:rFonts w:ascii="Segoe UI" w:hAnsi="Segoe UI" w:cs="Segoe UI"/>
          <w:sz w:val="22"/>
          <w:szCs w:val="22"/>
        </w:rPr>
      </w:pPr>
      <w:r w:rsidRPr="00ED1886">
        <w:rPr>
          <w:rFonts w:ascii="Segoe UI" w:hAnsi="Segoe UI" w:cs="Segoe UI"/>
          <w:sz w:val="22"/>
          <w:szCs w:val="22"/>
          <w:u w:val="single"/>
        </w:rPr>
        <w:t>Project Goal</w:t>
      </w:r>
      <w:r>
        <w:rPr>
          <w:rFonts w:ascii="Segoe UI" w:hAnsi="Segoe UI" w:cs="Segoe UI"/>
          <w:sz w:val="22"/>
          <w:szCs w:val="22"/>
          <w:u w:val="single"/>
        </w:rPr>
        <w:t>:</w:t>
      </w:r>
      <w:r>
        <w:rPr>
          <w:rFonts w:ascii="Segoe UI" w:hAnsi="Segoe UI" w:cs="Segoe UI"/>
          <w:sz w:val="22"/>
          <w:szCs w:val="22"/>
        </w:rPr>
        <w:t xml:space="preserve"> The improved value of the metric that is intended </w:t>
      </w:r>
      <w:r w:rsidR="002E5764">
        <w:rPr>
          <w:rFonts w:ascii="Segoe UI" w:hAnsi="Segoe UI" w:cs="Segoe UI"/>
          <w:sz w:val="22"/>
          <w:szCs w:val="22"/>
        </w:rPr>
        <w:t>upon completion of</w:t>
      </w:r>
      <w:r>
        <w:rPr>
          <w:rFonts w:ascii="Segoe UI" w:hAnsi="Segoe UI" w:cs="Segoe UI"/>
          <w:sz w:val="22"/>
          <w:szCs w:val="22"/>
        </w:rPr>
        <w:t xml:space="preserve"> the project (e.g. 37% Arc-on Time over 8 hour shift)</w:t>
      </w:r>
    </w:p>
    <w:p w14:paraId="349EB02A" w14:textId="619F373E" w:rsidR="0038516B" w:rsidRDefault="0038516B" w:rsidP="00ED1886">
      <w:pPr>
        <w:spacing w:before="0" w:after="0" w:line="240" w:lineRule="auto"/>
        <w:ind w:left="360"/>
        <w:rPr>
          <w:rFonts w:ascii="Segoe UI" w:hAnsi="Segoe UI" w:cs="Segoe UI"/>
          <w:sz w:val="22"/>
          <w:szCs w:val="22"/>
        </w:rPr>
      </w:pPr>
      <w:r>
        <w:rPr>
          <w:rFonts w:ascii="Segoe UI" w:hAnsi="Segoe UI" w:cs="Segoe UI"/>
          <w:sz w:val="22"/>
          <w:szCs w:val="22"/>
          <w:u w:val="single"/>
        </w:rPr>
        <w:t>Delta:</w:t>
      </w:r>
      <w:r>
        <w:rPr>
          <w:rFonts w:ascii="Segoe UI" w:hAnsi="Segoe UI" w:cs="Segoe UI"/>
          <w:sz w:val="22"/>
          <w:szCs w:val="22"/>
        </w:rPr>
        <w:t xml:space="preserve">  The difference between the “As-Is” Baseline and Project goal</w:t>
      </w:r>
    </w:p>
    <w:p w14:paraId="3417206A" w14:textId="2AA74DB1" w:rsidR="0038516B" w:rsidRDefault="0038516B" w:rsidP="00ED1886">
      <w:pPr>
        <w:spacing w:before="0" w:after="0" w:line="240" w:lineRule="auto"/>
        <w:ind w:left="360"/>
        <w:rPr>
          <w:rFonts w:ascii="Segoe UI" w:hAnsi="Segoe UI" w:cs="Segoe UI"/>
          <w:sz w:val="22"/>
          <w:szCs w:val="22"/>
        </w:rPr>
      </w:pPr>
      <w:r>
        <w:rPr>
          <w:rFonts w:ascii="Segoe UI" w:hAnsi="Segoe UI" w:cs="Segoe UI"/>
          <w:sz w:val="22"/>
          <w:szCs w:val="22"/>
        </w:rPr>
        <w:t>% Change:  The percentage change between the “As-Is” Baseline and Project Goal</w:t>
      </w:r>
    </w:p>
    <w:p w14:paraId="2F8E90CE" w14:textId="2B396790" w:rsidR="00345617" w:rsidRDefault="00345617" w:rsidP="00ED1886">
      <w:pPr>
        <w:spacing w:before="0" w:line="240" w:lineRule="auto"/>
        <w:ind w:left="360"/>
        <w:rPr>
          <w:rFonts w:ascii="Segoe UI" w:hAnsi="Segoe UI" w:cs="Segoe UI"/>
          <w:sz w:val="22"/>
          <w:szCs w:val="22"/>
        </w:rPr>
      </w:pPr>
      <w:r w:rsidRPr="00ED1886">
        <w:rPr>
          <w:rFonts w:ascii="Segoe UI" w:hAnsi="Segoe UI" w:cs="Segoe UI"/>
          <w:sz w:val="22"/>
          <w:szCs w:val="22"/>
          <w:u w:val="single"/>
        </w:rPr>
        <w:t>Tracking and Reporting</w:t>
      </w:r>
      <w:r>
        <w:rPr>
          <w:rFonts w:ascii="Segoe UI" w:hAnsi="Segoe UI" w:cs="Segoe UI"/>
          <w:sz w:val="22"/>
          <w:szCs w:val="22"/>
        </w:rPr>
        <w:t xml:space="preserve">: Indicate the point </w:t>
      </w:r>
      <w:r w:rsidR="001429D7">
        <w:rPr>
          <w:rFonts w:ascii="Segoe UI" w:hAnsi="Segoe UI" w:cs="Segoe UI"/>
          <w:sz w:val="22"/>
          <w:szCs w:val="22"/>
        </w:rPr>
        <w:t>in the project</w:t>
      </w:r>
      <w:r w:rsidR="002E5764">
        <w:rPr>
          <w:rFonts w:ascii="Segoe UI" w:hAnsi="Segoe UI" w:cs="Segoe UI"/>
          <w:sz w:val="22"/>
          <w:szCs w:val="22"/>
        </w:rPr>
        <w:t xml:space="preserve"> period of performance</w:t>
      </w:r>
      <w:r w:rsidR="001429D7">
        <w:rPr>
          <w:rFonts w:ascii="Segoe UI" w:hAnsi="Segoe UI" w:cs="Segoe UI"/>
          <w:sz w:val="22"/>
          <w:szCs w:val="22"/>
        </w:rPr>
        <w:t xml:space="preserve"> at which this value will be achieved, how it will be demonstrated, and how</w:t>
      </w:r>
      <w:r w:rsidR="003C75CD">
        <w:rPr>
          <w:rFonts w:ascii="Segoe UI" w:hAnsi="Segoe UI" w:cs="Segoe UI"/>
          <w:sz w:val="22"/>
          <w:szCs w:val="22"/>
        </w:rPr>
        <w:t xml:space="preserve"> (in which deliverable)</w:t>
      </w:r>
      <w:r w:rsidR="001429D7">
        <w:rPr>
          <w:rFonts w:ascii="Segoe UI" w:hAnsi="Segoe UI" w:cs="Segoe UI"/>
          <w:sz w:val="22"/>
          <w:szCs w:val="22"/>
        </w:rPr>
        <w:t xml:space="preserve"> it will be reported.</w:t>
      </w:r>
    </w:p>
    <w:p w14:paraId="0B6F377D" w14:textId="24CB767A" w:rsidR="001D35AC" w:rsidRDefault="001429D7" w:rsidP="00674379">
      <w:pPr>
        <w:spacing w:before="0" w:line="240" w:lineRule="auto"/>
        <w:ind w:left="360"/>
        <w:rPr>
          <w:rFonts w:ascii="Segoe UI" w:hAnsi="Segoe UI" w:cs="Segoe UI"/>
          <w:sz w:val="22"/>
          <w:szCs w:val="22"/>
        </w:rPr>
      </w:pPr>
      <w:r>
        <w:rPr>
          <w:rFonts w:ascii="Segoe UI" w:hAnsi="Segoe UI" w:cs="Segoe UI"/>
          <w:sz w:val="22"/>
          <w:szCs w:val="22"/>
        </w:rPr>
        <w:t xml:space="preserve">Note: Incremental improvements </w:t>
      </w:r>
      <w:r w:rsidR="0095440F">
        <w:rPr>
          <w:rFonts w:ascii="Segoe UI" w:hAnsi="Segoe UI" w:cs="Segoe UI"/>
          <w:sz w:val="22"/>
          <w:szCs w:val="22"/>
        </w:rPr>
        <w:t>to a given metric can be reflected as separate entries with separate rows, with unique tracking and reporting information.</w:t>
      </w:r>
    </w:p>
    <w:tbl>
      <w:tblPr>
        <w:tblpPr w:leftFromText="144" w:rightFromText="144" w:vertAnchor="text" w:horzAnchor="margin" w:tblpY="116"/>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5"/>
        <w:gridCol w:w="1350"/>
        <w:gridCol w:w="1980"/>
        <w:gridCol w:w="810"/>
        <w:gridCol w:w="1080"/>
        <w:gridCol w:w="3600"/>
      </w:tblGrid>
      <w:tr w:rsidR="0038516B" w:rsidRPr="00C84611" w14:paraId="1BC94EDF" w14:textId="77777777" w:rsidTr="009E559C">
        <w:trPr>
          <w:trHeight w:hRule="exact" w:val="1003"/>
        </w:trPr>
        <w:tc>
          <w:tcPr>
            <w:tcW w:w="1165" w:type="dxa"/>
            <w:tcBorders>
              <w:top w:val="single" w:sz="4" w:space="0" w:color="auto"/>
              <w:left w:val="single" w:sz="4" w:space="0" w:color="auto"/>
              <w:bottom w:val="single" w:sz="4" w:space="0" w:color="auto"/>
              <w:right w:val="single" w:sz="4" w:space="0" w:color="auto"/>
            </w:tcBorders>
            <w:shd w:val="clear" w:color="auto" w:fill="034055"/>
          </w:tcPr>
          <w:p w14:paraId="7C5C57AE" w14:textId="77777777" w:rsidR="0038516B" w:rsidRPr="00D200A1" w:rsidRDefault="0038516B" w:rsidP="009E559C">
            <w:pPr>
              <w:spacing w:after="0" w:line="240" w:lineRule="auto"/>
              <w:ind w:left="102" w:right="-20"/>
              <w:jc w:val="center"/>
              <w:rPr>
                <w:rFonts w:ascii="Segoe UI" w:eastAsia="Calibri" w:hAnsi="Segoe UI" w:cs="Segoe UI"/>
                <w:b/>
                <w:bCs/>
                <w:position w:val="1"/>
              </w:rPr>
            </w:pPr>
            <w:r>
              <w:rPr>
                <w:rFonts w:ascii="Segoe UI" w:eastAsia="Calibri" w:hAnsi="Segoe UI" w:cs="Segoe UI"/>
                <w:b/>
                <w:bCs/>
                <w:position w:val="1"/>
              </w:rPr>
              <w:t>Metric</w:t>
            </w:r>
          </w:p>
        </w:tc>
        <w:tc>
          <w:tcPr>
            <w:tcW w:w="1350" w:type="dxa"/>
            <w:tcBorders>
              <w:top w:val="single" w:sz="4" w:space="0" w:color="auto"/>
              <w:left w:val="single" w:sz="4" w:space="0" w:color="auto"/>
              <w:bottom w:val="single" w:sz="4" w:space="0" w:color="auto"/>
              <w:right w:val="single" w:sz="4" w:space="0" w:color="auto"/>
            </w:tcBorders>
            <w:shd w:val="clear" w:color="auto" w:fill="034055"/>
          </w:tcPr>
          <w:p w14:paraId="7D9CAF29" w14:textId="77777777" w:rsidR="0038516B" w:rsidRDefault="0038516B" w:rsidP="009E559C">
            <w:pPr>
              <w:spacing w:after="0" w:line="240" w:lineRule="auto"/>
              <w:ind w:left="100" w:right="-20"/>
              <w:jc w:val="center"/>
              <w:rPr>
                <w:rFonts w:ascii="Segoe UI" w:eastAsia="Calibri" w:hAnsi="Segoe UI" w:cs="Segoe UI"/>
                <w:b/>
                <w:bCs/>
                <w:position w:val="1"/>
              </w:rPr>
            </w:pPr>
            <w:r>
              <w:rPr>
                <w:rFonts w:ascii="Segoe UI" w:eastAsia="Calibri" w:hAnsi="Segoe UI" w:cs="Segoe UI"/>
                <w:b/>
                <w:bCs/>
                <w:position w:val="1"/>
              </w:rPr>
              <w:t>“As-Is”</w:t>
            </w:r>
          </w:p>
          <w:p w14:paraId="7EF8A8F5" w14:textId="77777777" w:rsidR="0038516B" w:rsidRPr="00D200A1" w:rsidRDefault="0038516B" w:rsidP="009E559C">
            <w:pPr>
              <w:spacing w:after="0" w:line="240" w:lineRule="auto"/>
              <w:ind w:left="100" w:right="-20"/>
              <w:jc w:val="center"/>
              <w:rPr>
                <w:rFonts w:ascii="Segoe UI" w:eastAsia="Calibri" w:hAnsi="Segoe UI" w:cs="Segoe UI"/>
                <w:b/>
                <w:bCs/>
                <w:position w:val="1"/>
              </w:rPr>
            </w:pPr>
            <w:r>
              <w:rPr>
                <w:rFonts w:ascii="Segoe UI" w:eastAsia="Calibri" w:hAnsi="Segoe UI" w:cs="Segoe UI"/>
                <w:b/>
                <w:bCs/>
                <w:position w:val="1"/>
              </w:rPr>
              <w:t>Baseline</w:t>
            </w:r>
          </w:p>
        </w:tc>
        <w:tc>
          <w:tcPr>
            <w:tcW w:w="1980" w:type="dxa"/>
            <w:tcBorders>
              <w:top w:val="single" w:sz="4" w:space="0" w:color="auto"/>
              <w:left w:val="single" w:sz="4" w:space="0" w:color="auto"/>
              <w:bottom w:val="single" w:sz="4" w:space="0" w:color="auto"/>
              <w:right w:val="single" w:sz="4" w:space="0" w:color="auto"/>
            </w:tcBorders>
            <w:shd w:val="clear" w:color="auto" w:fill="034055"/>
          </w:tcPr>
          <w:p w14:paraId="2476C2F4" w14:textId="77777777" w:rsidR="0038516B" w:rsidRDefault="0038516B" w:rsidP="009E559C">
            <w:pPr>
              <w:spacing w:after="0" w:line="240" w:lineRule="auto"/>
              <w:ind w:left="100" w:right="-20"/>
              <w:jc w:val="center"/>
              <w:rPr>
                <w:rFonts w:ascii="Segoe UI" w:eastAsia="Calibri" w:hAnsi="Segoe UI" w:cs="Segoe UI"/>
                <w:b/>
                <w:bCs/>
                <w:position w:val="1"/>
              </w:rPr>
            </w:pPr>
            <w:r>
              <w:rPr>
                <w:rFonts w:ascii="Segoe UI" w:eastAsia="Calibri" w:hAnsi="Segoe UI" w:cs="Segoe UI"/>
                <w:b/>
                <w:bCs/>
                <w:position w:val="1"/>
              </w:rPr>
              <w:t>Project</w:t>
            </w:r>
          </w:p>
          <w:p w14:paraId="7B21DF88" w14:textId="77777777" w:rsidR="0038516B" w:rsidRPr="00D200A1" w:rsidRDefault="0038516B" w:rsidP="009E559C">
            <w:pPr>
              <w:spacing w:after="0" w:line="240" w:lineRule="auto"/>
              <w:ind w:left="100" w:right="-20"/>
              <w:jc w:val="center"/>
              <w:rPr>
                <w:rFonts w:ascii="Segoe UI" w:eastAsia="Calibri" w:hAnsi="Segoe UI" w:cs="Segoe UI"/>
                <w:b/>
                <w:bCs/>
                <w:position w:val="1"/>
              </w:rPr>
            </w:pPr>
            <w:r>
              <w:rPr>
                <w:rFonts w:ascii="Segoe UI" w:eastAsia="Calibri" w:hAnsi="Segoe UI" w:cs="Segoe UI"/>
                <w:b/>
                <w:bCs/>
                <w:position w:val="1"/>
              </w:rPr>
              <w:t>Goal</w:t>
            </w:r>
          </w:p>
        </w:tc>
        <w:tc>
          <w:tcPr>
            <w:tcW w:w="810" w:type="dxa"/>
            <w:tcBorders>
              <w:top w:val="single" w:sz="4" w:space="0" w:color="auto"/>
              <w:left w:val="single" w:sz="4" w:space="0" w:color="auto"/>
              <w:bottom w:val="single" w:sz="4" w:space="0" w:color="auto"/>
              <w:right w:val="single" w:sz="4" w:space="0" w:color="auto"/>
            </w:tcBorders>
            <w:shd w:val="clear" w:color="auto" w:fill="034055"/>
          </w:tcPr>
          <w:p w14:paraId="5D895CE4" w14:textId="77777777" w:rsidR="0038516B" w:rsidRPr="00D200A1" w:rsidRDefault="0038516B" w:rsidP="009E559C">
            <w:pPr>
              <w:spacing w:after="0" w:line="240" w:lineRule="auto"/>
              <w:ind w:left="100" w:right="-20"/>
              <w:jc w:val="center"/>
              <w:rPr>
                <w:rFonts w:ascii="Segoe UI" w:eastAsia="Calibri" w:hAnsi="Segoe UI" w:cs="Segoe UI"/>
                <w:b/>
                <w:bCs/>
                <w:position w:val="1"/>
              </w:rPr>
            </w:pPr>
            <w:r>
              <w:rPr>
                <w:rFonts w:ascii="Segoe UI" w:eastAsia="Calibri" w:hAnsi="Segoe UI" w:cs="Segoe UI"/>
                <w:b/>
                <w:bCs/>
                <w:position w:val="1"/>
              </w:rPr>
              <w:t>Delta</w:t>
            </w:r>
          </w:p>
        </w:tc>
        <w:tc>
          <w:tcPr>
            <w:tcW w:w="1080" w:type="dxa"/>
            <w:tcBorders>
              <w:top w:val="single" w:sz="4" w:space="0" w:color="auto"/>
              <w:left w:val="single" w:sz="4" w:space="0" w:color="auto"/>
              <w:bottom w:val="single" w:sz="4" w:space="0" w:color="auto"/>
              <w:right w:val="single" w:sz="4" w:space="0" w:color="auto"/>
            </w:tcBorders>
            <w:shd w:val="clear" w:color="auto" w:fill="034055"/>
          </w:tcPr>
          <w:p w14:paraId="79BD73A9" w14:textId="77777777" w:rsidR="0038516B" w:rsidRDefault="0038516B" w:rsidP="009E559C">
            <w:pPr>
              <w:spacing w:after="0" w:line="240" w:lineRule="auto"/>
              <w:ind w:left="100" w:right="-20"/>
              <w:jc w:val="center"/>
              <w:rPr>
                <w:rFonts w:ascii="Segoe UI" w:eastAsia="Calibri" w:hAnsi="Segoe UI" w:cs="Segoe UI"/>
                <w:b/>
                <w:bCs/>
                <w:position w:val="1"/>
              </w:rPr>
            </w:pPr>
            <w:r>
              <w:rPr>
                <w:rFonts w:ascii="Segoe UI" w:eastAsia="Calibri" w:hAnsi="Segoe UI" w:cs="Segoe UI"/>
                <w:b/>
                <w:bCs/>
                <w:position w:val="1"/>
              </w:rPr>
              <w:t>% Change</w:t>
            </w:r>
          </w:p>
          <w:p w14:paraId="740B1C9E" w14:textId="77777777" w:rsidR="0038516B" w:rsidRPr="00D200A1" w:rsidRDefault="0038516B" w:rsidP="009E559C">
            <w:pPr>
              <w:spacing w:after="0" w:line="240" w:lineRule="auto"/>
              <w:ind w:left="100" w:right="-20"/>
              <w:jc w:val="center"/>
              <w:rPr>
                <w:rFonts w:ascii="Segoe UI" w:eastAsia="Calibri" w:hAnsi="Segoe UI" w:cs="Segoe UI"/>
                <w:b/>
                <w:bCs/>
                <w:position w:val="1"/>
              </w:rPr>
            </w:pPr>
            <w:r>
              <w:rPr>
                <w:rFonts w:ascii="Segoe UI" w:eastAsia="Calibri" w:hAnsi="Segoe UI" w:cs="Segoe UI"/>
                <w:b/>
                <w:bCs/>
                <w:position w:val="1"/>
              </w:rPr>
              <w:t>(+/-)</w:t>
            </w:r>
          </w:p>
        </w:tc>
        <w:tc>
          <w:tcPr>
            <w:tcW w:w="3600" w:type="dxa"/>
            <w:tcBorders>
              <w:top w:val="single" w:sz="4" w:space="0" w:color="auto"/>
              <w:left w:val="single" w:sz="4" w:space="0" w:color="auto"/>
              <w:bottom w:val="single" w:sz="4" w:space="0" w:color="auto"/>
              <w:right w:val="single" w:sz="4" w:space="0" w:color="auto"/>
            </w:tcBorders>
            <w:shd w:val="clear" w:color="auto" w:fill="034055"/>
          </w:tcPr>
          <w:p w14:paraId="6955CDE9" w14:textId="77777777" w:rsidR="0038516B" w:rsidRDefault="0038516B" w:rsidP="009E559C">
            <w:pPr>
              <w:spacing w:after="0" w:line="240" w:lineRule="auto"/>
              <w:ind w:left="100" w:right="-20"/>
              <w:jc w:val="center"/>
              <w:rPr>
                <w:rFonts w:ascii="Segoe UI" w:eastAsia="Calibri" w:hAnsi="Segoe UI" w:cs="Segoe UI"/>
                <w:b/>
                <w:bCs/>
                <w:position w:val="1"/>
              </w:rPr>
            </w:pPr>
            <w:r>
              <w:rPr>
                <w:rFonts w:ascii="Segoe UI" w:eastAsia="Calibri" w:hAnsi="Segoe UI" w:cs="Segoe UI"/>
                <w:b/>
                <w:bCs/>
                <w:position w:val="1"/>
              </w:rPr>
              <w:t>Tracking &amp; Reporting Plan</w:t>
            </w:r>
          </w:p>
        </w:tc>
      </w:tr>
      <w:tr w:rsidR="0038516B" w:rsidRPr="00D200A1" w14:paraId="5BA032BC" w14:textId="77777777" w:rsidTr="009E559C">
        <w:trPr>
          <w:trHeight w:hRule="exact" w:val="802"/>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14E371B8" w14:textId="27887694" w:rsidR="0038516B" w:rsidRPr="00C84611" w:rsidRDefault="0038516B" w:rsidP="009E559C">
            <w:pPr>
              <w:spacing w:after="0" w:line="240" w:lineRule="auto"/>
              <w:ind w:left="101" w:right="-14"/>
              <w:rPr>
                <w:rFonts w:ascii="Segoe UI" w:eastAsia="Calibri" w:hAnsi="Segoe UI" w:cs="Segoe UI"/>
                <w:sz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48E55DD" w14:textId="0DDBCEAC" w:rsidR="0038516B" w:rsidRPr="00D200A1" w:rsidRDefault="0038516B" w:rsidP="009E559C">
            <w:pPr>
              <w:spacing w:line="240" w:lineRule="auto"/>
              <w:jc w:val="center"/>
              <w:rPr>
                <w:rFonts w:cs="Segoe UI"/>
              </w:rPr>
            </w:pPr>
          </w:p>
        </w:tc>
        <w:tc>
          <w:tcPr>
            <w:tcW w:w="1980" w:type="dxa"/>
            <w:tcBorders>
              <w:top w:val="single" w:sz="4" w:space="0" w:color="auto"/>
              <w:left w:val="single" w:sz="4" w:space="0" w:color="auto"/>
              <w:bottom w:val="single" w:sz="4" w:space="0" w:color="auto"/>
              <w:right w:val="single" w:sz="4" w:space="0" w:color="auto"/>
            </w:tcBorders>
          </w:tcPr>
          <w:p w14:paraId="1380FE11" w14:textId="013FEC77" w:rsidR="0038516B" w:rsidRPr="00D200A1" w:rsidRDefault="0038516B" w:rsidP="009E559C">
            <w:pPr>
              <w:spacing w:line="240" w:lineRule="auto"/>
              <w:jc w:val="center"/>
              <w:rPr>
                <w:rFonts w:cs="Segoe UI"/>
              </w:rPr>
            </w:pPr>
          </w:p>
        </w:tc>
        <w:tc>
          <w:tcPr>
            <w:tcW w:w="810" w:type="dxa"/>
            <w:tcBorders>
              <w:top w:val="single" w:sz="4" w:space="0" w:color="auto"/>
              <w:left w:val="single" w:sz="4" w:space="0" w:color="auto"/>
              <w:bottom w:val="single" w:sz="4" w:space="0" w:color="auto"/>
              <w:right w:val="single" w:sz="4" w:space="0" w:color="auto"/>
            </w:tcBorders>
          </w:tcPr>
          <w:p w14:paraId="569F928A" w14:textId="3D8C72F8" w:rsidR="0038516B" w:rsidRPr="00D200A1" w:rsidRDefault="0038516B" w:rsidP="009E559C">
            <w:pPr>
              <w:spacing w:line="240" w:lineRule="auto"/>
              <w:jc w:val="center"/>
              <w:rPr>
                <w:rFonts w:cs="Segoe UI"/>
              </w:rPr>
            </w:pPr>
          </w:p>
        </w:tc>
        <w:tc>
          <w:tcPr>
            <w:tcW w:w="1080" w:type="dxa"/>
            <w:tcBorders>
              <w:top w:val="single" w:sz="4" w:space="0" w:color="auto"/>
              <w:left w:val="single" w:sz="4" w:space="0" w:color="auto"/>
              <w:bottom w:val="single" w:sz="4" w:space="0" w:color="auto"/>
              <w:right w:val="single" w:sz="4" w:space="0" w:color="auto"/>
            </w:tcBorders>
          </w:tcPr>
          <w:p w14:paraId="42C59319" w14:textId="3FF30C72" w:rsidR="0038516B" w:rsidRPr="00D200A1" w:rsidRDefault="0038516B" w:rsidP="009E559C">
            <w:pPr>
              <w:spacing w:line="240" w:lineRule="auto"/>
              <w:jc w:val="center"/>
              <w:rPr>
                <w:rFonts w:cs="Segoe UI"/>
              </w:rPr>
            </w:pPr>
          </w:p>
        </w:tc>
        <w:tc>
          <w:tcPr>
            <w:tcW w:w="3600" w:type="dxa"/>
            <w:tcBorders>
              <w:top w:val="single" w:sz="4" w:space="0" w:color="auto"/>
              <w:left w:val="single" w:sz="4" w:space="0" w:color="auto"/>
              <w:bottom w:val="single" w:sz="4" w:space="0" w:color="auto"/>
              <w:right w:val="single" w:sz="4" w:space="0" w:color="auto"/>
            </w:tcBorders>
          </w:tcPr>
          <w:p w14:paraId="30A8ED31" w14:textId="1F434C4E" w:rsidR="0038516B" w:rsidRPr="00D200A1" w:rsidRDefault="0038516B" w:rsidP="009E559C">
            <w:pPr>
              <w:spacing w:line="240" w:lineRule="auto"/>
              <w:rPr>
                <w:rFonts w:cs="Segoe UI"/>
                <w:sz w:val="16"/>
              </w:rPr>
            </w:pPr>
          </w:p>
        </w:tc>
      </w:tr>
      <w:tr w:rsidR="0038516B" w:rsidRPr="00D200A1" w14:paraId="62966E63" w14:textId="77777777" w:rsidTr="009E559C">
        <w:trPr>
          <w:trHeight w:hRule="exact" w:val="1090"/>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2BC75082" w14:textId="2A8F91F1" w:rsidR="0038516B" w:rsidRDefault="0038516B" w:rsidP="009E559C">
            <w:pPr>
              <w:spacing w:after="0" w:line="240" w:lineRule="auto"/>
              <w:ind w:left="101" w:right="-14"/>
              <w:rPr>
                <w:rFonts w:ascii="Segoe UI" w:eastAsia="Calibri" w:hAnsi="Segoe UI" w:cs="Segoe UI"/>
                <w:sz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8684885" w14:textId="4E009F66" w:rsidR="0038516B" w:rsidRPr="005F3A1A" w:rsidRDefault="0038516B" w:rsidP="009E559C">
            <w:pPr>
              <w:spacing w:line="240" w:lineRule="auto"/>
              <w:jc w:val="center"/>
              <w:rPr>
                <w:rFonts w:ascii="Segoe UI" w:eastAsia="Calibri" w:hAnsi="Segoe UI" w:cs="Segoe UI"/>
                <w:sz w:val="18"/>
              </w:rPr>
            </w:pPr>
          </w:p>
        </w:tc>
        <w:tc>
          <w:tcPr>
            <w:tcW w:w="1980" w:type="dxa"/>
            <w:tcBorders>
              <w:top w:val="single" w:sz="4" w:space="0" w:color="auto"/>
              <w:left w:val="single" w:sz="4" w:space="0" w:color="auto"/>
              <w:bottom w:val="single" w:sz="4" w:space="0" w:color="auto"/>
              <w:right w:val="single" w:sz="4" w:space="0" w:color="auto"/>
            </w:tcBorders>
          </w:tcPr>
          <w:p w14:paraId="73B2E01E" w14:textId="0CAA8EE9" w:rsidR="0038516B" w:rsidRPr="005F3A1A" w:rsidRDefault="0038516B" w:rsidP="009E559C">
            <w:pPr>
              <w:spacing w:line="240" w:lineRule="auto"/>
              <w:jc w:val="center"/>
              <w:rPr>
                <w:rFonts w:ascii="Segoe UI" w:eastAsia="Calibri" w:hAnsi="Segoe UI" w:cs="Segoe UI"/>
                <w:sz w:val="18"/>
              </w:rPr>
            </w:pPr>
          </w:p>
        </w:tc>
        <w:tc>
          <w:tcPr>
            <w:tcW w:w="810" w:type="dxa"/>
            <w:tcBorders>
              <w:top w:val="single" w:sz="4" w:space="0" w:color="auto"/>
              <w:left w:val="single" w:sz="4" w:space="0" w:color="auto"/>
              <w:bottom w:val="single" w:sz="4" w:space="0" w:color="auto"/>
              <w:right w:val="single" w:sz="4" w:space="0" w:color="auto"/>
            </w:tcBorders>
          </w:tcPr>
          <w:p w14:paraId="304CDBE1" w14:textId="4389A3A3" w:rsidR="0038516B" w:rsidRPr="005F3A1A" w:rsidRDefault="0038516B" w:rsidP="009E559C">
            <w:pPr>
              <w:spacing w:line="240" w:lineRule="auto"/>
              <w:jc w:val="center"/>
              <w:rPr>
                <w:rFonts w:ascii="Segoe UI" w:eastAsia="Calibri" w:hAnsi="Segoe UI" w:cs="Segoe UI"/>
                <w:sz w:val="18"/>
              </w:rPr>
            </w:pPr>
          </w:p>
        </w:tc>
        <w:tc>
          <w:tcPr>
            <w:tcW w:w="1080" w:type="dxa"/>
            <w:tcBorders>
              <w:top w:val="single" w:sz="4" w:space="0" w:color="auto"/>
              <w:left w:val="single" w:sz="4" w:space="0" w:color="auto"/>
              <w:bottom w:val="single" w:sz="4" w:space="0" w:color="auto"/>
              <w:right w:val="single" w:sz="4" w:space="0" w:color="auto"/>
            </w:tcBorders>
          </w:tcPr>
          <w:p w14:paraId="0F9C1FAE" w14:textId="0DB97F8C" w:rsidR="0038516B" w:rsidRPr="005F3A1A" w:rsidRDefault="0038516B" w:rsidP="009E559C">
            <w:pPr>
              <w:spacing w:line="240" w:lineRule="auto"/>
              <w:jc w:val="center"/>
              <w:rPr>
                <w:rFonts w:ascii="Segoe UI" w:eastAsia="Calibri" w:hAnsi="Segoe UI" w:cs="Segoe UI"/>
                <w:sz w:val="18"/>
              </w:rPr>
            </w:pPr>
          </w:p>
        </w:tc>
        <w:tc>
          <w:tcPr>
            <w:tcW w:w="3600" w:type="dxa"/>
            <w:tcBorders>
              <w:top w:val="single" w:sz="4" w:space="0" w:color="auto"/>
              <w:left w:val="single" w:sz="4" w:space="0" w:color="auto"/>
              <w:bottom w:val="single" w:sz="4" w:space="0" w:color="auto"/>
              <w:right w:val="single" w:sz="4" w:space="0" w:color="auto"/>
            </w:tcBorders>
          </w:tcPr>
          <w:p w14:paraId="737820FD" w14:textId="49F37243" w:rsidR="0038516B" w:rsidRPr="005F3A1A" w:rsidRDefault="0038516B" w:rsidP="009E559C">
            <w:pPr>
              <w:spacing w:line="240" w:lineRule="auto"/>
              <w:rPr>
                <w:rFonts w:ascii="Segoe UI" w:eastAsia="Calibri" w:hAnsi="Segoe UI" w:cs="Segoe UI"/>
                <w:sz w:val="18"/>
              </w:rPr>
            </w:pPr>
          </w:p>
        </w:tc>
      </w:tr>
      <w:tr w:rsidR="0038516B" w:rsidRPr="00D200A1" w14:paraId="16D54765" w14:textId="77777777" w:rsidTr="009E559C">
        <w:trPr>
          <w:trHeight w:hRule="exact" w:val="991"/>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4015BC22" w14:textId="74A1CA2C" w:rsidR="0038516B" w:rsidRPr="00C84611" w:rsidRDefault="0038516B" w:rsidP="009E559C">
            <w:pPr>
              <w:spacing w:after="0" w:line="240" w:lineRule="auto"/>
              <w:ind w:left="101" w:right="-14"/>
              <w:rPr>
                <w:rFonts w:ascii="Segoe UI" w:eastAsia="Calibri" w:hAnsi="Segoe UI" w:cs="Segoe UI"/>
                <w:sz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DF3AF9" w14:textId="21CC12FF" w:rsidR="0038516B" w:rsidRPr="00D200A1" w:rsidRDefault="0038516B" w:rsidP="009E559C">
            <w:pPr>
              <w:spacing w:line="240" w:lineRule="auto"/>
              <w:jc w:val="center"/>
              <w:rPr>
                <w:rFonts w:cs="Segoe UI"/>
              </w:rPr>
            </w:pPr>
          </w:p>
        </w:tc>
        <w:tc>
          <w:tcPr>
            <w:tcW w:w="1980" w:type="dxa"/>
            <w:tcBorders>
              <w:top w:val="single" w:sz="4" w:space="0" w:color="auto"/>
              <w:left w:val="single" w:sz="4" w:space="0" w:color="auto"/>
              <w:bottom w:val="single" w:sz="4" w:space="0" w:color="auto"/>
              <w:right w:val="single" w:sz="4" w:space="0" w:color="auto"/>
            </w:tcBorders>
          </w:tcPr>
          <w:p w14:paraId="3AE61509" w14:textId="098C28BC" w:rsidR="0038516B" w:rsidRPr="00D200A1" w:rsidRDefault="0038516B" w:rsidP="009E559C">
            <w:pPr>
              <w:spacing w:line="240" w:lineRule="auto"/>
              <w:jc w:val="center"/>
              <w:rPr>
                <w:rFonts w:cs="Segoe UI"/>
              </w:rPr>
            </w:pPr>
          </w:p>
        </w:tc>
        <w:tc>
          <w:tcPr>
            <w:tcW w:w="810" w:type="dxa"/>
            <w:tcBorders>
              <w:top w:val="single" w:sz="4" w:space="0" w:color="auto"/>
              <w:left w:val="single" w:sz="4" w:space="0" w:color="auto"/>
              <w:bottom w:val="single" w:sz="4" w:space="0" w:color="auto"/>
              <w:right w:val="single" w:sz="4" w:space="0" w:color="auto"/>
            </w:tcBorders>
          </w:tcPr>
          <w:p w14:paraId="27C1C50D" w14:textId="5C089A2A" w:rsidR="0038516B" w:rsidRPr="00D200A1" w:rsidRDefault="0038516B" w:rsidP="009E559C">
            <w:pPr>
              <w:spacing w:line="240" w:lineRule="auto"/>
              <w:jc w:val="center"/>
              <w:rPr>
                <w:rFonts w:cs="Segoe UI"/>
              </w:rPr>
            </w:pPr>
          </w:p>
        </w:tc>
        <w:tc>
          <w:tcPr>
            <w:tcW w:w="1080" w:type="dxa"/>
            <w:tcBorders>
              <w:top w:val="single" w:sz="4" w:space="0" w:color="auto"/>
              <w:left w:val="single" w:sz="4" w:space="0" w:color="auto"/>
              <w:bottom w:val="single" w:sz="4" w:space="0" w:color="auto"/>
              <w:right w:val="single" w:sz="4" w:space="0" w:color="auto"/>
            </w:tcBorders>
          </w:tcPr>
          <w:p w14:paraId="4FB141D6" w14:textId="62054176" w:rsidR="0038516B" w:rsidRPr="00D200A1" w:rsidRDefault="0038516B" w:rsidP="009E559C">
            <w:pPr>
              <w:spacing w:line="240" w:lineRule="auto"/>
              <w:jc w:val="center"/>
              <w:rPr>
                <w:rFonts w:cs="Segoe UI"/>
              </w:rPr>
            </w:pPr>
          </w:p>
        </w:tc>
        <w:tc>
          <w:tcPr>
            <w:tcW w:w="3600" w:type="dxa"/>
            <w:tcBorders>
              <w:top w:val="single" w:sz="4" w:space="0" w:color="auto"/>
              <w:left w:val="single" w:sz="4" w:space="0" w:color="auto"/>
              <w:bottom w:val="single" w:sz="4" w:space="0" w:color="auto"/>
              <w:right w:val="single" w:sz="4" w:space="0" w:color="auto"/>
            </w:tcBorders>
          </w:tcPr>
          <w:p w14:paraId="5E379ED5" w14:textId="1C188F6C" w:rsidR="0038516B" w:rsidRPr="00D200A1" w:rsidRDefault="0038516B" w:rsidP="009E559C">
            <w:pPr>
              <w:spacing w:line="240" w:lineRule="auto"/>
              <w:rPr>
                <w:rFonts w:cs="Segoe UI"/>
                <w:sz w:val="16"/>
              </w:rPr>
            </w:pPr>
          </w:p>
        </w:tc>
      </w:tr>
    </w:tbl>
    <w:p w14:paraId="01A54E0F" w14:textId="52C30343" w:rsidR="001D35AC" w:rsidRDefault="001D35AC" w:rsidP="00E61DD3">
      <w:pPr>
        <w:spacing w:before="0" w:line="240" w:lineRule="auto"/>
        <w:ind w:left="360"/>
        <w:rPr>
          <w:rFonts w:ascii="Segoe UI" w:hAnsi="Segoe UI" w:cs="Segoe UI"/>
          <w:sz w:val="22"/>
          <w:szCs w:val="22"/>
        </w:rPr>
      </w:pPr>
    </w:p>
    <w:p w14:paraId="46EA0352" w14:textId="1D3F32FE" w:rsidR="001D35AC" w:rsidRPr="00345617" w:rsidRDefault="001D35AC" w:rsidP="001D35AC">
      <w:pPr>
        <w:spacing w:before="0" w:line="240" w:lineRule="auto"/>
        <w:rPr>
          <w:rFonts w:ascii="Segoe UI" w:hAnsi="Segoe UI" w:cs="Segoe UI"/>
          <w:sz w:val="22"/>
          <w:szCs w:val="22"/>
        </w:rPr>
      </w:pPr>
    </w:p>
    <w:p w14:paraId="7AD7CD21" w14:textId="2B8B1E7B" w:rsidR="001429D7" w:rsidRPr="001A20E1" w:rsidRDefault="001429D7" w:rsidP="001D35AC">
      <w:pPr>
        <w:pStyle w:val="Caption"/>
        <w:keepNext/>
        <w:jc w:val="center"/>
        <w:rPr>
          <w:rFonts w:ascii="Segoe UI" w:hAnsi="Segoe UI" w:cs="Segoe UI"/>
          <w:sz w:val="22"/>
          <w:szCs w:val="22"/>
        </w:rPr>
      </w:pPr>
      <w:bookmarkStart w:id="7" w:name="_Ref33711792"/>
      <w:r w:rsidRPr="001A20E1">
        <w:rPr>
          <w:rFonts w:ascii="Segoe UI" w:hAnsi="Segoe UI" w:cs="Segoe UI"/>
          <w:sz w:val="22"/>
          <w:szCs w:val="22"/>
        </w:rPr>
        <w:t xml:space="preserve">Table </w:t>
      </w:r>
      <w:r w:rsidR="006A2BEA" w:rsidRPr="001A20E1">
        <w:rPr>
          <w:rFonts w:ascii="Segoe UI" w:hAnsi="Segoe UI" w:cs="Segoe UI"/>
          <w:sz w:val="22"/>
          <w:szCs w:val="22"/>
        </w:rPr>
        <w:fldChar w:fldCharType="begin"/>
      </w:r>
      <w:r w:rsidR="006A2BEA" w:rsidRPr="001A20E1">
        <w:rPr>
          <w:rFonts w:ascii="Segoe UI" w:hAnsi="Segoe UI" w:cs="Segoe UI"/>
          <w:sz w:val="22"/>
          <w:szCs w:val="22"/>
        </w:rPr>
        <w:instrText xml:space="preserve"> SEQ Table \* ARABIC </w:instrText>
      </w:r>
      <w:r w:rsidR="006A2BEA" w:rsidRPr="001A20E1">
        <w:rPr>
          <w:rFonts w:ascii="Segoe UI" w:hAnsi="Segoe UI" w:cs="Segoe UI"/>
          <w:sz w:val="22"/>
          <w:szCs w:val="22"/>
        </w:rPr>
        <w:fldChar w:fldCharType="separate"/>
      </w:r>
      <w:r w:rsidRPr="001A20E1">
        <w:rPr>
          <w:rFonts w:ascii="Segoe UI" w:hAnsi="Segoe UI" w:cs="Segoe UI"/>
          <w:noProof/>
          <w:sz w:val="22"/>
          <w:szCs w:val="22"/>
        </w:rPr>
        <w:t>1</w:t>
      </w:r>
      <w:r w:rsidR="006A2BEA" w:rsidRPr="001A20E1">
        <w:rPr>
          <w:rFonts w:ascii="Segoe UI" w:hAnsi="Segoe UI" w:cs="Segoe UI"/>
          <w:noProof/>
          <w:sz w:val="22"/>
          <w:szCs w:val="22"/>
        </w:rPr>
        <w:fldChar w:fldCharType="end"/>
      </w:r>
      <w:r w:rsidRPr="001A20E1">
        <w:rPr>
          <w:rFonts w:ascii="Segoe UI" w:hAnsi="Segoe UI" w:cs="Segoe UI"/>
          <w:sz w:val="22"/>
          <w:szCs w:val="22"/>
        </w:rPr>
        <w:t xml:space="preserve"> Project Metrics</w:t>
      </w:r>
      <w:bookmarkEnd w:id="7"/>
    </w:p>
    <w:p w14:paraId="6079F3E1" w14:textId="77777777" w:rsidR="00B87602" w:rsidRPr="0048623F" w:rsidRDefault="00B87602" w:rsidP="009A67E7">
      <w:pPr>
        <w:spacing w:before="0" w:line="240" w:lineRule="auto"/>
        <w:rPr>
          <w:rFonts w:ascii="Segoe UI" w:hAnsi="Segoe UI" w:cs="Segoe UI"/>
          <w:sz w:val="22"/>
          <w:szCs w:val="22"/>
        </w:rPr>
      </w:pPr>
    </w:p>
    <w:p w14:paraId="3BDBCAF8" w14:textId="2B167B3D" w:rsidR="004C5C79" w:rsidRPr="00022031" w:rsidRDefault="00A2566A" w:rsidP="000C160D">
      <w:pPr>
        <w:pStyle w:val="Heading2"/>
        <w:numPr>
          <w:ilvl w:val="0"/>
          <w:numId w:val="30"/>
        </w:numPr>
        <w:rPr>
          <w:sz w:val="22"/>
        </w:rPr>
      </w:pPr>
      <w:bookmarkStart w:id="8" w:name="_Toc1492456"/>
      <w:bookmarkStart w:id="9" w:name="_Toc33727511"/>
      <w:r>
        <w:rPr>
          <w:sz w:val="22"/>
        </w:rPr>
        <w:t xml:space="preserve">Technology Transfer </w:t>
      </w:r>
      <w:bookmarkEnd w:id="8"/>
      <w:bookmarkEnd w:id="9"/>
    </w:p>
    <w:p w14:paraId="085BDFA8" w14:textId="393E6180" w:rsidR="00447EC9" w:rsidRDefault="00447EC9" w:rsidP="00B353B8">
      <w:pPr>
        <w:pStyle w:val="ListParagraph"/>
        <w:numPr>
          <w:ilvl w:val="0"/>
          <w:numId w:val="46"/>
        </w:numPr>
        <w:autoSpaceDE w:val="0"/>
        <w:autoSpaceDN w:val="0"/>
        <w:adjustRightInd w:val="0"/>
        <w:spacing w:before="0" w:after="0" w:line="240" w:lineRule="auto"/>
        <w:rPr>
          <w:rFonts w:cs="Segoe UI"/>
          <w:sz w:val="22"/>
          <w:szCs w:val="22"/>
        </w:rPr>
      </w:pPr>
      <w:r>
        <w:rPr>
          <w:rFonts w:cs="Segoe UI"/>
          <w:sz w:val="22"/>
          <w:szCs w:val="22"/>
        </w:rPr>
        <w:t>Technology Transfer Activities and Schedule</w:t>
      </w:r>
    </w:p>
    <w:p w14:paraId="51461D56" w14:textId="77777777" w:rsidR="00447EC9" w:rsidRDefault="00447EC9" w:rsidP="00447EC9">
      <w:pPr>
        <w:autoSpaceDE w:val="0"/>
        <w:autoSpaceDN w:val="0"/>
        <w:adjustRightInd w:val="0"/>
        <w:spacing w:before="0" w:after="0" w:line="240" w:lineRule="auto"/>
        <w:ind w:left="360"/>
        <w:rPr>
          <w:rFonts w:cs="Segoe UI"/>
          <w:sz w:val="22"/>
          <w:szCs w:val="22"/>
        </w:rPr>
      </w:pPr>
    </w:p>
    <w:p w14:paraId="7468CAA3" w14:textId="4AEC6B62" w:rsidR="00D43C8B" w:rsidRPr="00B353B8" w:rsidRDefault="00500174" w:rsidP="00447EC9">
      <w:pPr>
        <w:autoSpaceDE w:val="0"/>
        <w:autoSpaceDN w:val="0"/>
        <w:adjustRightInd w:val="0"/>
        <w:spacing w:before="0" w:after="0" w:line="240" w:lineRule="auto"/>
        <w:ind w:left="360"/>
        <w:rPr>
          <w:rFonts w:cs="Segoe UI"/>
          <w:sz w:val="22"/>
          <w:szCs w:val="22"/>
        </w:rPr>
      </w:pPr>
      <w:r>
        <w:rPr>
          <w:rFonts w:cs="Segoe UI"/>
          <w:sz w:val="22"/>
          <w:szCs w:val="22"/>
        </w:rPr>
        <w:t xml:space="preserve">Well planned technology transfer activities are necessary to maximize the benefits of the project.  Consider what is necessary to obtain an implementation decision at the participating shipyard(s) and what is necessary to achieve implementation at other shipyards, including the naval shipyards.  </w:t>
      </w:r>
      <w:r w:rsidR="00E61DD3" w:rsidRPr="00B353B8">
        <w:rPr>
          <w:rFonts w:cs="Segoe UI"/>
          <w:sz w:val="22"/>
          <w:szCs w:val="22"/>
        </w:rPr>
        <w:t xml:space="preserve">Describe </w:t>
      </w:r>
      <w:r w:rsidR="00D43C8B" w:rsidRPr="00B353B8">
        <w:rPr>
          <w:rFonts w:cs="Segoe UI"/>
          <w:sz w:val="22"/>
          <w:szCs w:val="22"/>
        </w:rPr>
        <w:t xml:space="preserve">and </w:t>
      </w:r>
      <w:r w:rsidR="00E61DD3" w:rsidRPr="00B353B8">
        <w:rPr>
          <w:rFonts w:cs="Segoe UI"/>
          <w:sz w:val="22"/>
          <w:szCs w:val="22"/>
        </w:rPr>
        <w:t xml:space="preserve">provide a </w:t>
      </w:r>
      <w:r w:rsidR="00D43C8B" w:rsidRPr="00B353B8">
        <w:rPr>
          <w:rFonts w:cs="Segoe UI"/>
          <w:sz w:val="22"/>
          <w:szCs w:val="22"/>
        </w:rPr>
        <w:t>preliminary schedule f</w:t>
      </w:r>
      <w:r w:rsidR="00E61DD3" w:rsidRPr="00B353B8">
        <w:rPr>
          <w:rFonts w:cs="Segoe UI"/>
          <w:sz w:val="22"/>
          <w:szCs w:val="22"/>
        </w:rPr>
        <w:t>or</w:t>
      </w:r>
      <w:r w:rsidR="00D43C8B" w:rsidRPr="00B353B8">
        <w:rPr>
          <w:rFonts w:cs="Segoe UI"/>
          <w:sz w:val="22"/>
          <w:szCs w:val="22"/>
        </w:rPr>
        <w:t xml:space="preserve"> the technology transfer activities </w:t>
      </w:r>
      <w:r w:rsidR="00E61DD3" w:rsidRPr="00B353B8">
        <w:rPr>
          <w:rFonts w:cs="Segoe UI"/>
          <w:sz w:val="22"/>
          <w:szCs w:val="22"/>
        </w:rPr>
        <w:t xml:space="preserve">planned </w:t>
      </w:r>
      <w:r w:rsidR="00D43C8B" w:rsidRPr="00B353B8">
        <w:rPr>
          <w:rFonts w:cs="Segoe UI"/>
          <w:sz w:val="22"/>
          <w:szCs w:val="22"/>
        </w:rPr>
        <w:t xml:space="preserve">during project execution: </w:t>
      </w:r>
    </w:p>
    <w:p w14:paraId="7332B8A3" w14:textId="77777777" w:rsidR="00D43C8B" w:rsidRDefault="00D43C8B" w:rsidP="000C160D">
      <w:pPr>
        <w:autoSpaceDE w:val="0"/>
        <w:autoSpaceDN w:val="0"/>
        <w:adjustRightInd w:val="0"/>
        <w:spacing w:before="0" w:after="0" w:line="240" w:lineRule="auto"/>
        <w:ind w:left="360"/>
        <w:rPr>
          <w:rFonts w:ascii="Segoe UI" w:hAnsi="Segoe UI" w:cs="Segoe UI"/>
          <w:sz w:val="22"/>
          <w:szCs w:val="22"/>
        </w:rPr>
      </w:pPr>
    </w:p>
    <w:p w14:paraId="7BE234EE" w14:textId="6D873F87" w:rsidR="00D43C8B" w:rsidRDefault="00D43C8B" w:rsidP="000C160D">
      <w:pPr>
        <w:pStyle w:val="ListParagraph"/>
        <w:numPr>
          <w:ilvl w:val="0"/>
          <w:numId w:val="32"/>
        </w:numPr>
        <w:spacing w:before="0" w:line="240" w:lineRule="auto"/>
        <w:rPr>
          <w:rFonts w:cs="Segoe UI"/>
          <w:sz w:val="22"/>
          <w:szCs w:val="22"/>
        </w:rPr>
      </w:pPr>
      <w:r>
        <w:rPr>
          <w:rFonts w:cs="Segoe UI"/>
          <w:sz w:val="22"/>
          <w:szCs w:val="22"/>
        </w:rPr>
        <w:t xml:space="preserve">Technology transfer activities </w:t>
      </w:r>
      <w:r>
        <w:rPr>
          <w:rFonts w:cs="Segoe UI"/>
          <w:i/>
          <w:sz w:val="22"/>
          <w:szCs w:val="22"/>
        </w:rPr>
        <w:t>(what)</w:t>
      </w:r>
    </w:p>
    <w:p w14:paraId="034422C7" w14:textId="5823FF82" w:rsidR="00D43C8B" w:rsidRPr="002E5764" w:rsidRDefault="00D43C8B" w:rsidP="000C160D">
      <w:pPr>
        <w:pStyle w:val="ListParagraph"/>
        <w:numPr>
          <w:ilvl w:val="0"/>
          <w:numId w:val="32"/>
        </w:numPr>
        <w:spacing w:before="0" w:line="240" w:lineRule="auto"/>
        <w:rPr>
          <w:rFonts w:cs="Segoe UI"/>
          <w:sz w:val="22"/>
          <w:szCs w:val="22"/>
        </w:rPr>
      </w:pPr>
      <w:r>
        <w:rPr>
          <w:rFonts w:cs="Segoe UI"/>
          <w:sz w:val="22"/>
          <w:szCs w:val="22"/>
        </w:rPr>
        <w:t xml:space="preserve">Which member(s) of the project team will be responsible for each activity </w:t>
      </w:r>
      <w:r>
        <w:rPr>
          <w:rFonts w:cs="Segoe UI"/>
          <w:i/>
          <w:sz w:val="22"/>
          <w:szCs w:val="22"/>
        </w:rPr>
        <w:t>(who)</w:t>
      </w:r>
    </w:p>
    <w:p w14:paraId="780DF8A9" w14:textId="10884A19" w:rsidR="002E5764" w:rsidRDefault="002E5764" w:rsidP="000C160D">
      <w:pPr>
        <w:pStyle w:val="ListParagraph"/>
        <w:numPr>
          <w:ilvl w:val="0"/>
          <w:numId w:val="32"/>
        </w:numPr>
        <w:spacing w:before="0" w:line="240" w:lineRule="auto"/>
        <w:rPr>
          <w:rFonts w:cs="Segoe UI"/>
          <w:sz w:val="22"/>
          <w:szCs w:val="22"/>
        </w:rPr>
      </w:pPr>
      <w:r w:rsidRPr="002E5764">
        <w:rPr>
          <w:rFonts w:cs="Segoe UI"/>
          <w:sz w:val="22"/>
          <w:szCs w:val="22"/>
        </w:rPr>
        <w:t>Targeted audience(s)</w:t>
      </w:r>
      <w:r>
        <w:rPr>
          <w:rFonts w:cs="Segoe UI"/>
          <w:i/>
          <w:sz w:val="22"/>
          <w:szCs w:val="22"/>
        </w:rPr>
        <w:t xml:space="preserve"> (who)</w:t>
      </w:r>
    </w:p>
    <w:p w14:paraId="5D6133B1" w14:textId="1A2B3E14" w:rsidR="00D43C8B" w:rsidRPr="002463FA" w:rsidRDefault="00D43C8B" w:rsidP="000C160D">
      <w:pPr>
        <w:pStyle w:val="ListParagraph"/>
        <w:numPr>
          <w:ilvl w:val="0"/>
          <w:numId w:val="32"/>
        </w:numPr>
        <w:spacing w:before="0" w:line="240" w:lineRule="auto"/>
        <w:rPr>
          <w:rFonts w:cs="Segoe UI"/>
          <w:sz w:val="22"/>
          <w:szCs w:val="22"/>
        </w:rPr>
      </w:pPr>
      <w:r>
        <w:rPr>
          <w:rFonts w:cs="Segoe UI"/>
          <w:sz w:val="22"/>
          <w:szCs w:val="22"/>
        </w:rPr>
        <w:t xml:space="preserve">Approximate dates associated with these activities </w:t>
      </w:r>
      <w:r>
        <w:rPr>
          <w:rFonts w:cs="Segoe UI"/>
          <w:i/>
          <w:sz w:val="22"/>
          <w:szCs w:val="22"/>
        </w:rPr>
        <w:t>(when)</w:t>
      </w:r>
    </w:p>
    <w:p w14:paraId="1A6EE481" w14:textId="5E1B6758" w:rsidR="00D43C8B" w:rsidRDefault="00D43C8B" w:rsidP="000C160D">
      <w:pPr>
        <w:autoSpaceDE w:val="0"/>
        <w:autoSpaceDN w:val="0"/>
        <w:adjustRightInd w:val="0"/>
        <w:spacing w:before="0" w:after="0" w:line="240" w:lineRule="auto"/>
        <w:ind w:left="360"/>
        <w:rPr>
          <w:rFonts w:ascii="Segoe UI" w:hAnsi="Segoe UI" w:cs="Segoe UI"/>
          <w:sz w:val="22"/>
          <w:szCs w:val="22"/>
        </w:rPr>
      </w:pPr>
      <w:r>
        <w:rPr>
          <w:rFonts w:ascii="Segoe UI" w:hAnsi="Segoe UI" w:cs="Segoe UI"/>
          <w:sz w:val="22"/>
          <w:szCs w:val="22"/>
        </w:rPr>
        <w:t xml:space="preserve">Such events may include, </w:t>
      </w:r>
      <w:r>
        <w:rPr>
          <w:rFonts w:ascii="Segoe UI" w:hAnsi="Segoe UI" w:cs="Segoe UI"/>
          <w:i/>
          <w:sz w:val="22"/>
          <w:szCs w:val="22"/>
        </w:rPr>
        <w:t>but are not limited to</w:t>
      </w:r>
      <w:r>
        <w:rPr>
          <w:rFonts w:ascii="Segoe UI" w:hAnsi="Segoe UI" w:cs="Segoe UI"/>
          <w:sz w:val="22"/>
          <w:szCs w:val="22"/>
        </w:rPr>
        <w:t>:</w:t>
      </w:r>
      <w:r w:rsidRPr="00D43C8B">
        <w:rPr>
          <w:rFonts w:ascii="Segoe UI" w:hAnsi="Segoe UI" w:cs="Segoe UI"/>
          <w:sz w:val="22"/>
          <w:szCs w:val="22"/>
        </w:rPr>
        <w:t xml:space="preserve"> </w:t>
      </w:r>
    </w:p>
    <w:p w14:paraId="2B40EB07" w14:textId="77777777" w:rsidR="00D43C8B" w:rsidRDefault="00D43C8B" w:rsidP="000C160D">
      <w:pPr>
        <w:autoSpaceDE w:val="0"/>
        <w:autoSpaceDN w:val="0"/>
        <w:adjustRightInd w:val="0"/>
        <w:spacing w:before="0" w:after="0" w:line="240" w:lineRule="auto"/>
        <w:ind w:left="360"/>
        <w:rPr>
          <w:rFonts w:ascii="Segoe UI" w:hAnsi="Segoe UI" w:cs="Segoe UI"/>
          <w:sz w:val="22"/>
          <w:szCs w:val="22"/>
        </w:rPr>
      </w:pPr>
    </w:p>
    <w:p w14:paraId="74852DED" w14:textId="176DDD1C" w:rsidR="00D43C8B" w:rsidRDefault="00D43C8B" w:rsidP="000C160D">
      <w:pPr>
        <w:pStyle w:val="ListParagraph"/>
        <w:numPr>
          <w:ilvl w:val="0"/>
          <w:numId w:val="32"/>
        </w:numPr>
        <w:spacing w:before="0" w:line="240" w:lineRule="auto"/>
        <w:rPr>
          <w:rFonts w:cs="Segoe UI"/>
          <w:sz w:val="22"/>
          <w:szCs w:val="22"/>
        </w:rPr>
      </w:pPr>
      <w:r>
        <w:rPr>
          <w:rFonts w:cs="Segoe UI"/>
          <w:sz w:val="22"/>
          <w:szCs w:val="22"/>
        </w:rPr>
        <w:t>Workshop sponsored by the project team for the sole purpose of sharing project results</w:t>
      </w:r>
    </w:p>
    <w:p w14:paraId="4964DEA2" w14:textId="26F15E38" w:rsidR="00D43C8B" w:rsidRDefault="00D43C8B" w:rsidP="000C160D">
      <w:pPr>
        <w:pStyle w:val="ListParagraph"/>
        <w:numPr>
          <w:ilvl w:val="0"/>
          <w:numId w:val="32"/>
        </w:numPr>
        <w:spacing w:before="0" w:line="240" w:lineRule="auto"/>
        <w:rPr>
          <w:rFonts w:cs="Segoe UI"/>
          <w:sz w:val="22"/>
          <w:szCs w:val="22"/>
        </w:rPr>
      </w:pPr>
      <w:r>
        <w:rPr>
          <w:rFonts w:cs="Segoe UI"/>
          <w:sz w:val="22"/>
          <w:szCs w:val="22"/>
        </w:rPr>
        <w:t>Panel Meetings and/or workshops/mini-symposia sponsored by those panels</w:t>
      </w:r>
    </w:p>
    <w:p w14:paraId="19080C48" w14:textId="7B2075A5" w:rsidR="00D43C8B" w:rsidRDefault="00D43C8B" w:rsidP="000C160D">
      <w:pPr>
        <w:pStyle w:val="ListParagraph"/>
        <w:numPr>
          <w:ilvl w:val="0"/>
          <w:numId w:val="32"/>
        </w:numPr>
        <w:spacing w:before="0" w:line="240" w:lineRule="auto"/>
        <w:rPr>
          <w:rFonts w:cs="Segoe UI"/>
          <w:sz w:val="22"/>
          <w:szCs w:val="22"/>
        </w:rPr>
      </w:pPr>
      <w:r>
        <w:rPr>
          <w:rFonts w:cs="Segoe UI"/>
          <w:sz w:val="22"/>
          <w:szCs w:val="22"/>
        </w:rPr>
        <w:t>Professional society symposia, conferences, and meetings (e.g., ShipTech, Ship Production Symposium, Society of Naval Architects and Marine Engineers meetings, American Society of Naval Engineers meetings</w:t>
      </w:r>
      <w:r w:rsidR="003C54C0">
        <w:rPr>
          <w:rFonts w:cs="Segoe UI"/>
          <w:sz w:val="22"/>
          <w:szCs w:val="22"/>
        </w:rPr>
        <w:t>, or other related-industry events</w:t>
      </w:r>
      <w:r>
        <w:rPr>
          <w:rFonts w:cs="Segoe UI"/>
          <w:sz w:val="22"/>
          <w:szCs w:val="22"/>
        </w:rPr>
        <w:t>)</w:t>
      </w:r>
    </w:p>
    <w:p w14:paraId="653290D7" w14:textId="7F1A8518" w:rsidR="00D43C8B" w:rsidRPr="00D43C8B" w:rsidRDefault="00D43C8B" w:rsidP="000C160D">
      <w:pPr>
        <w:pStyle w:val="ListParagraph"/>
        <w:numPr>
          <w:ilvl w:val="0"/>
          <w:numId w:val="32"/>
        </w:numPr>
        <w:spacing w:before="0" w:line="240" w:lineRule="auto"/>
        <w:rPr>
          <w:rFonts w:cs="Segoe UI"/>
          <w:sz w:val="22"/>
          <w:szCs w:val="22"/>
        </w:rPr>
      </w:pPr>
      <w:r w:rsidRPr="00D43C8B">
        <w:rPr>
          <w:rFonts w:cs="Segoe UI"/>
          <w:sz w:val="22"/>
          <w:szCs w:val="22"/>
        </w:rPr>
        <w:t>Lectures or presentations at universities, research laboratories, company meetings, and</w:t>
      </w:r>
      <w:r>
        <w:rPr>
          <w:rFonts w:cs="Segoe UI"/>
          <w:sz w:val="22"/>
          <w:szCs w:val="22"/>
        </w:rPr>
        <w:t>/or government-sponsored forums</w:t>
      </w:r>
    </w:p>
    <w:p w14:paraId="5FEB6FF4" w14:textId="62BFD479" w:rsidR="00D43C8B" w:rsidRDefault="00D43C8B" w:rsidP="000C160D">
      <w:pPr>
        <w:pStyle w:val="ListParagraph"/>
        <w:numPr>
          <w:ilvl w:val="0"/>
          <w:numId w:val="32"/>
        </w:numPr>
        <w:spacing w:before="0" w:line="240" w:lineRule="auto"/>
        <w:rPr>
          <w:rFonts w:cs="Segoe UI"/>
          <w:sz w:val="22"/>
          <w:szCs w:val="22"/>
        </w:rPr>
      </w:pPr>
      <w:r w:rsidRPr="00D43C8B">
        <w:rPr>
          <w:rFonts w:cs="Segoe UI"/>
          <w:sz w:val="22"/>
          <w:szCs w:val="22"/>
        </w:rPr>
        <w:t>On-site demonstrations</w:t>
      </w:r>
    </w:p>
    <w:p w14:paraId="74470E08" w14:textId="3389A9C6" w:rsidR="00E90106" w:rsidRPr="00D43C8B" w:rsidRDefault="00E90106" w:rsidP="000C160D">
      <w:pPr>
        <w:pStyle w:val="ListParagraph"/>
        <w:numPr>
          <w:ilvl w:val="0"/>
          <w:numId w:val="32"/>
        </w:numPr>
        <w:spacing w:before="0" w:line="240" w:lineRule="auto"/>
        <w:rPr>
          <w:rFonts w:cs="Segoe UI"/>
          <w:sz w:val="22"/>
          <w:szCs w:val="22"/>
        </w:rPr>
      </w:pPr>
      <w:r>
        <w:rPr>
          <w:rFonts w:cs="Segoe UI"/>
          <w:sz w:val="22"/>
          <w:szCs w:val="22"/>
        </w:rPr>
        <w:t xml:space="preserve">Give the Program Administrator an </w:t>
      </w:r>
      <w:r w:rsidR="001A20E1">
        <w:rPr>
          <w:rFonts w:cs="Segoe UI"/>
          <w:sz w:val="22"/>
          <w:szCs w:val="22"/>
        </w:rPr>
        <w:t>invitation</w:t>
      </w:r>
      <w:r>
        <w:rPr>
          <w:rFonts w:cs="Segoe UI"/>
          <w:sz w:val="22"/>
          <w:szCs w:val="22"/>
        </w:rPr>
        <w:t xml:space="preserve"> to all technology transfer activities so they can send the </w:t>
      </w:r>
      <w:r w:rsidR="008F7013">
        <w:rPr>
          <w:rFonts w:cs="Segoe UI"/>
          <w:sz w:val="22"/>
          <w:szCs w:val="22"/>
        </w:rPr>
        <w:t>invitation</w:t>
      </w:r>
      <w:r>
        <w:rPr>
          <w:rFonts w:cs="Segoe UI"/>
          <w:sz w:val="22"/>
          <w:szCs w:val="22"/>
        </w:rPr>
        <w:t xml:space="preserve"> to the appropriate NSRP distribution lists</w:t>
      </w:r>
    </w:p>
    <w:p w14:paraId="5B208EC7" w14:textId="3D2C01D8" w:rsidR="00DC2E63" w:rsidRPr="0021479E" w:rsidRDefault="00D43C8B" w:rsidP="000C160D">
      <w:pPr>
        <w:spacing w:before="0" w:line="240" w:lineRule="auto"/>
        <w:ind w:left="360"/>
        <w:rPr>
          <w:rFonts w:ascii="Segoe UI" w:hAnsi="Segoe UI" w:cs="Segoe UI"/>
          <w:sz w:val="22"/>
          <w:szCs w:val="22"/>
        </w:rPr>
      </w:pPr>
      <w:r w:rsidRPr="0021479E">
        <w:rPr>
          <w:rFonts w:ascii="Segoe UI" w:hAnsi="Segoe UI" w:cs="Segoe UI"/>
          <w:b/>
          <w:i/>
          <w:sz w:val="22"/>
          <w:szCs w:val="22"/>
        </w:rPr>
        <w:t xml:space="preserve">Project teams are encouraged to </w:t>
      </w:r>
      <w:r w:rsidR="000C160D">
        <w:rPr>
          <w:rFonts w:ascii="Segoe UI" w:hAnsi="Segoe UI" w:cs="Segoe UI"/>
          <w:b/>
          <w:i/>
          <w:sz w:val="22"/>
          <w:szCs w:val="22"/>
        </w:rPr>
        <w:t xml:space="preserve">also </w:t>
      </w:r>
      <w:r w:rsidRPr="0021479E">
        <w:rPr>
          <w:rFonts w:ascii="Segoe UI" w:hAnsi="Segoe UI" w:cs="Segoe UI"/>
          <w:b/>
          <w:i/>
          <w:sz w:val="22"/>
          <w:szCs w:val="22"/>
        </w:rPr>
        <w:t>utilize NSRP Panel Meetings for project briefings and demonstrations</w:t>
      </w:r>
      <w:r w:rsidR="00102EF5">
        <w:rPr>
          <w:rFonts w:ascii="Segoe UI" w:hAnsi="Segoe UI" w:cs="Segoe UI"/>
          <w:b/>
          <w:i/>
          <w:sz w:val="22"/>
          <w:szCs w:val="22"/>
        </w:rPr>
        <w:t xml:space="preserve">. </w:t>
      </w:r>
      <w:r w:rsidRPr="0021479E">
        <w:rPr>
          <w:rFonts w:ascii="Segoe UI" w:hAnsi="Segoe UI" w:cs="Segoe UI"/>
          <w:b/>
          <w:i/>
          <w:sz w:val="22"/>
          <w:szCs w:val="22"/>
        </w:rPr>
        <w:t xml:space="preserve"> </w:t>
      </w:r>
    </w:p>
    <w:p w14:paraId="0B124F2C" w14:textId="1A76A989" w:rsidR="00E6318B" w:rsidRPr="00B04259" w:rsidRDefault="00A2566A" w:rsidP="00B353B8">
      <w:pPr>
        <w:pStyle w:val="ListParagraph"/>
        <w:numPr>
          <w:ilvl w:val="0"/>
          <w:numId w:val="46"/>
        </w:numPr>
        <w:autoSpaceDE w:val="0"/>
        <w:autoSpaceDN w:val="0"/>
        <w:adjustRightInd w:val="0"/>
        <w:spacing w:before="0" w:after="0" w:line="240" w:lineRule="auto"/>
        <w:rPr>
          <w:rFonts w:cs="Segoe UI"/>
        </w:rPr>
      </w:pPr>
      <w:bookmarkStart w:id="10" w:name="_Toc1492457"/>
      <w:bookmarkStart w:id="11" w:name="_Toc33727512"/>
      <w:r w:rsidRPr="00B353B8">
        <w:rPr>
          <w:rFonts w:cs="Segoe UI"/>
          <w:sz w:val="22"/>
          <w:szCs w:val="22"/>
        </w:rPr>
        <w:t xml:space="preserve">Deliverable </w:t>
      </w:r>
      <w:r w:rsidR="003D6065" w:rsidRPr="00B353B8">
        <w:rPr>
          <w:rFonts w:cs="Segoe UI"/>
          <w:sz w:val="22"/>
          <w:szCs w:val="22"/>
        </w:rPr>
        <w:t>C</w:t>
      </w:r>
      <w:r w:rsidRPr="00B353B8">
        <w:rPr>
          <w:rFonts w:cs="Segoe UI"/>
          <w:sz w:val="22"/>
          <w:szCs w:val="22"/>
        </w:rPr>
        <w:t>ategorization and Distribution</w:t>
      </w:r>
      <w:bookmarkEnd w:id="10"/>
      <w:bookmarkEnd w:id="11"/>
    </w:p>
    <w:p w14:paraId="407F9C92" w14:textId="77777777" w:rsidR="00C65FA3" w:rsidRDefault="00C65FA3" w:rsidP="000C160D">
      <w:pPr>
        <w:spacing w:before="0" w:line="240" w:lineRule="auto"/>
        <w:ind w:left="360"/>
        <w:rPr>
          <w:rFonts w:ascii="Segoe UI" w:hAnsi="Segoe UI" w:cs="Segoe UI"/>
          <w:sz w:val="22"/>
          <w:szCs w:val="22"/>
        </w:rPr>
      </w:pPr>
    </w:p>
    <w:p w14:paraId="437D9B79" w14:textId="413244A1" w:rsidR="0021479E" w:rsidRDefault="0021479E" w:rsidP="000C160D">
      <w:pPr>
        <w:spacing w:before="0" w:line="240" w:lineRule="auto"/>
        <w:ind w:left="360"/>
        <w:rPr>
          <w:rFonts w:ascii="Segoe UI" w:hAnsi="Segoe UI" w:cs="Segoe UI"/>
          <w:sz w:val="22"/>
          <w:szCs w:val="22"/>
        </w:rPr>
      </w:pPr>
      <w:r w:rsidRPr="0021479E">
        <w:rPr>
          <w:rFonts w:ascii="Segoe UI" w:hAnsi="Segoe UI" w:cs="Segoe UI"/>
          <w:sz w:val="22"/>
          <w:szCs w:val="22"/>
        </w:rPr>
        <w:t>One of the goals of NSRP is the sharing of project results to the maximum extent practicable to the U.S. shipbuilding and ship repair industry, and other government and commercial stakeholders.</w:t>
      </w:r>
    </w:p>
    <w:p w14:paraId="3AE2C324" w14:textId="476C8727" w:rsidR="0021479E" w:rsidRDefault="00E43C0E" w:rsidP="000C160D">
      <w:pPr>
        <w:spacing w:before="0" w:line="240" w:lineRule="auto"/>
        <w:ind w:left="360"/>
        <w:rPr>
          <w:rFonts w:ascii="Segoe UI" w:hAnsi="Segoe UI" w:cs="Segoe UI"/>
          <w:sz w:val="22"/>
          <w:szCs w:val="22"/>
        </w:rPr>
      </w:pPr>
      <w:r w:rsidRPr="0021479E">
        <w:rPr>
          <w:rFonts w:ascii="Segoe UI" w:hAnsi="Segoe UI" w:cs="Segoe UI"/>
          <w:sz w:val="22"/>
          <w:szCs w:val="22"/>
        </w:rPr>
        <w:t>This section</w:t>
      </w:r>
      <w:r w:rsidR="0021479E" w:rsidRPr="0021479E">
        <w:rPr>
          <w:rFonts w:ascii="Segoe UI" w:hAnsi="Segoe UI" w:cs="Segoe UI"/>
          <w:sz w:val="22"/>
          <w:szCs w:val="22"/>
        </w:rPr>
        <w:t xml:space="preserve"> should </w:t>
      </w:r>
      <w:r w:rsidR="000C160D">
        <w:rPr>
          <w:rFonts w:ascii="Segoe UI" w:hAnsi="Segoe UI" w:cs="Segoe UI"/>
          <w:sz w:val="22"/>
          <w:szCs w:val="22"/>
        </w:rPr>
        <w:t xml:space="preserve">indicate </w:t>
      </w:r>
      <w:r w:rsidR="0021479E" w:rsidRPr="0021479E">
        <w:rPr>
          <w:rFonts w:ascii="Segoe UI" w:hAnsi="Segoe UI" w:cs="Segoe UI"/>
          <w:sz w:val="22"/>
          <w:szCs w:val="22"/>
        </w:rPr>
        <w:t>the Data Category and Distribution Statement</w:t>
      </w:r>
      <w:r w:rsidR="000C160D">
        <w:rPr>
          <w:rFonts w:ascii="Segoe UI" w:hAnsi="Segoe UI" w:cs="Segoe UI"/>
          <w:sz w:val="22"/>
          <w:szCs w:val="22"/>
        </w:rPr>
        <w:t xml:space="preserve"> for each deliverable intended for the project</w:t>
      </w:r>
      <w:r w:rsidR="0021479E" w:rsidRPr="0021479E">
        <w:rPr>
          <w:rFonts w:ascii="Segoe UI" w:hAnsi="Segoe UI" w:cs="Segoe UI"/>
          <w:sz w:val="22"/>
          <w:szCs w:val="22"/>
        </w:rPr>
        <w:t xml:space="preserve">. This is especially </w:t>
      </w:r>
      <w:r w:rsidR="000C160D">
        <w:rPr>
          <w:rFonts w:ascii="Segoe UI" w:hAnsi="Segoe UI" w:cs="Segoe UI"/>
          <w:sz w:val="22"/>
          <w:szCs w:val="22"/>
        </w:rPr>
        <w:t xml:space="preserve">important for </w:t>
      </w:r>
      <w:r w:rsidR="0021479E" w:rsidRPr="0021479E">
        <w:rPr>
          <w:rFonts w:ascii="Segoe UI" w:hAnsi="Segoe UI" w:cs="Segoe UI"/>
          <w:sz w:val="22"/>
          <w:szCs w:val="22"/>
        </w:rPr>
        <w:t>those deliverables that will be dissemi</w:t>
      </w:r>
      <w:r w:rsidR="0021479E">
        <w:rPr>
          <w:rFonts w:ascii="Segoe UI" w:hAnsi="Segoe UI" w:cs="Segoe UI"/>
          <w:sz w:val="22"/>
          <w:szCs w:val="22"/>
        </w:rPr>
        <w:t xml:space="preserve">nated outside the project team. </w:t>
      </w:r>
      <w:hyperlink w:anchor="_ATTACHMENT_2_Deliverable" w:history="1">
        <w:r w:rsidR="0021479E" w:rsidRPr="001F0581">
          <w:rPr>
            <w:rStyle w:val="Hyperlink"/>
            <w:rFonts w:ascii="Segoe UI" w:hAnsi="Segoe UI" w:cs="Segoe UI"/>
            <w:b/>
            <w:i/>
            <w:sz w:val="22"/>
            <w:szCs w:val="22"/>
          </w:rPr>
          <w:t>Attachment 2 – Data Category and Distribution of Project Deliverables</w:t>
        </w:r>
      </w:hyperlink>
      <w:r w:rsidR="0021479E" w:rsidRPr="001F0581">
        <w:rPr>
          <w:rFonts w:ascii="Segoe UI" w:hAnsi="Segoe UI" w:cs="Segoe UI"/>
          <w:b/>
          <w:i/>
          <w:sz w:val="22"/>
          <w:szCs w:val="22"/>
        </w:rPr>
        <w:t xml:space="preserve"> </w:t>
      </w:r>
      <w:r w:rsidR="0021479E" w:rsidRPr="00B83CD6">
        <w:rPr>
          <w:rFonts w:ascii="Segoe UI" w:hAnsi="Segoe UI" w:cs="Segoe UI"/>
          <w:b/>
          <w:i/>
          <w:sz w:val="22"/>
          <w:szCs w:val="22"/>
        </w:rPr>
        <w:t>includes guidelines for distribution of deliverables</w:t>
      </w:r>
      <w:r w:rsidR="0021479E" w:rsidRPr="0021479E">
        <w:rPr>
          <w:rFonts w:ascii="Segoe UI" w:hAnsi="Segoe UI" w:cs="Segoe UI"/>
          <w:sz w:val="22"/>
          <w:szCs w:val="22"/>
        </w:rPr>
        <w:t>.</w:t>
      </w:r>
    </w:p>
    <w:p w14:paraId="56F3DD85" w14:textId="7183BA79" w:rsidR="0024193A" w:rsidRPr="00B04259" w:rsidRDefault="00A2566A" w:rsidP="00B353B8">
      <w:pPr>
        <w:pStyle w:val="ListParagraph"/>
        <w:numPr>
          <w:ilvl w:val="0"/>
          <w:numId w:val="46"/>
        </w:numPr>
        <w:autoSpaceDE w:val="0"/>
        <w:autoSpaceDN w:val="0"/>
        <w:adjustRightInd w:val="0"/>
        <w:spacing w:before="0" w:after="0" w:line="240" w:lineRule="auto"/>
        <w:rPr>
          <w:rFonts w:cs="Segoe UI"/>
        </w:rPr>
      </w:pPr>
      <w:bookmarkStart w:id="12" w:name="_Toc269111321"/>
      <w:bookmarkStart w:id="13" w:name="_Toc269114723"/>
      <w:bookmarkStart w:id="14" w:name="_Toc1492459"/>
      <w:bookmarkStart w:id="15" w:name="_Toc33727513"/>
      <w:r w:rsidRPr="00B353B8">
        <w:rPr>
          <w:rFonts w:cs="Segoe UI"/>
          <w:sz w:val="22"/>
          <w:szCs w:val="22"/>
        </w:rPr>
        <w:t>Publishing Project Results</w:t>
      </w:r>
      <w:bookmarkEnd w:id="12"/>
      <w:bookmarkEnd w:id="13"/>
      <w:bookmarkEnd w:id="14"/>
      <w:bookmarkEnd w:id="15"/>
    </w:p>
    <w:p w14:paraId="085B5B39" w14:textId="5174B4D6" w:rsidR="00522A84" w:rsidRDefault="0021479E" w:rsidP="000C160D">
      <w:pPr>
        <w:spacing w:before="0" w:line="240" w:lineRule="auto"/>
        <w:ind w:left="360"/>
      </w:pPr>
      <w:r w:rsidRPr="0021479E">
        <w:rPr>
          <w:rFonts w:ascii="Segoe UI" w:hAnsi="Segoe UI" w:cs="Segoe UI"/>
          <w:sz w:val="22"/>
          <w:szCs w:val="22"/>
        </w:rPr>
        <w:t xml:space="preserve">This </w:t>
      </w:r>
      <w:r>
        <w:rPr>
          <w:rFonts w:ascii="Segoe UI" w:hAnsi="Segoe UI" w:cs="Segoe UI"/>
          <w:sz w:val="22"/>
          <w:szCs w:val="22"/>
        </w:rPr>
        <w:t xml:space="preserve">section should include the project team’s plans to publish project accomplishments and results (both interim and final) via </w:t>
      </w:r>
      <w:r w:rsidR="009E3960">
        <w:rPr>
          <w:rFonts w:ascii="Segoe UI" w:hAnsi="Segoe UI" w:cs="Segoe UI"/>
          <w:sz w:val="22"/>
          <w:szCs w:val="22"/>
        </w:rPr>
        <w:t xml:space="preserve">social media, </w:t>
      </w:r>
      <w:r>
        <w:rPr>
          <w:rFonts w:ascii="Segoe UI" w:hAnsi="Segoe UI" w:cs="Segoe UI"/>
          <w:sz w:val="22"/>
          <w:szCs w:val="22"/>
        </w:rPr>
        <w:t>industry journals and trade publications, throughout the period of performance and beyond.</w:t>
      </w:r>
      <w:r w:rsidR="006A2BEA">
        <w:rPr>
          <w:rFonts w:ascii="Segoe UI" w:hAnsi="Segoe UI" w:cs="Segoe UI"/>
          <w:sz w:val="22"/>
          <w:szCs w:val="22"/>
        </w:rPr>
        <w:t xml:space="preserve">  It should also include any results that may come about in any of the ECB meeting discussions associated with the project.</w:t>
      </w:r>
    </w:p>
    <w:p w14:paraId="014D45B7" w14:textId="06E8A3A4" w:rsidR="00330450" w:rsidRDefault="00C84611" w:rsidP="000C160D">
      <w:pPr>
        <w:pStyle w:val="Heading2"/>
        <w:numPr>
          <w:ilvl w:val="0"/>
          <w:numId w:val="30"/>
        </w:numPr>
        <w:rPr>
          <w:sz w:val="22"/>
        </w:rPr>
      </w:pPr>
      <w:bookmarkStart w:id="16" w:name="_Toc1492460"/>
      <w:bookmarkStart w:id="17" w:name="_Toc33727514"/>
      <w:r>
        <w:rPr>
          <w:sz w:val="22"/>
        </w:rPr>
        <w:t>Implementation</w:t>
      </w:r>
      <w:bookmarkEnd w:id="16"/>
      <w:bookmarkEnd w:id="17"/>
    </w:p>
    <w:p w14:paraId="3BEC85AF" w14:textId="0E1CF830" w:rsidR="009C1404" w:rsidRPr="00B353B8" w:rsidRDefault="009C1404" w:rsidP="00B353B8">
      <w:pPr>
        <w:pStyle w:val="Heading3"/>
        <w:numPr>
          <w:ilvl w:val="0"/>
          <w:numId w:val="49"/>
        </w:numPr>
        <w:rPr>
          <w:rFonts w:ascii="Segoe UI" w:hAnsi="Segoe UI" w:cs="Segoe UI"/>
          <w:caps w:val="0"/>
          <w:color w:val="auto"/>
          <w:spacing w:val="0"/>
        </w:rPr>
      </w:pPr>
      <w:bookmarkStart w:id="18" w:name="_Toc33727515"/>
      <w:r w:rsidRPr="00B353B8">
        <w:rPr>
          <w:rFonts w:ascii="Segoe UI" w:hAnsi="Segoe UI" w:cs="Segoe UI"/>
          <w:caps w:val="0"/>
          <w:color w:val="auto"/>
          <w:spacing w:val="0"/>
        </w:rPr>
        <w:t>KEY Stakeholder</w:t>
      </w:r>
      <w:r w:rsidR="00C65FA3">
        <w:rPr>
          <w:rFonts w:ascii="Segoe UI" w:hAnsi="Segoe UI" w:cs="Segoe UI"/>
          <w:caps w:val="0"/>
          <w:color w:val="auto"/>
          <w:spacing w:val="0"/>
        </w:rPr>
        <w:t>s</w:t>
      </w:r>
      <w:r w:rsidRPr="00B353B8">
        <w:rPr>
          <w:rFonts w:ascii="Segoe UI" w:hAnsi="Segoe UI" w:cs="Segoe UI"/>
          <w:caps w:val="0"/>
          <w:color w:val="auto"/>
          <w:spacing w:val="0"/>
        </w:rPr>
        <w:t xml:space="preserve"> and Engagement</w:t>
      </w:r>
      <w:bookmarkEnd w:id="18"/>
    </w:p>
    <w:p w14:paraId="7BD14D08" w14:textId="79897B1A" w:rsidR="009C1404" w:rsidRDefault="009C1404" w:rsidP="009C1404">
      <w:pPr>
        <w:autoSpaceDE w:val="0"/>
        <w:autoSpaceDN w:val="0"/>
        <w:adjustRightInd w:val="0"/>
        <w:spacing w:before="0" w:after="0" w:line="240" w:lineRule="auto"/>
        <w:ind w:left="360"/>
        <w:rPr>
          <w:rFonts w:ascii="Segoe UI" w:hAnsi="Segoe UI" w:cs="Segoe UI"/>
          <w:sz w:val="22"/>
          <w:szCs w:val="22"/>
        </w:rPr>
      </w:pPr>
      <w:r w:rsidRPr="00D86112">
        <w:rPr>
          <w:rFonts w:ascii="Segoe UI" w:hAnsi="Segoe UI" w:cs="Segoe UI"/>
          <w:noProof/>
          <w:sz w:val="22"/>
          <w:szCs w:val="22"/>
          <w:lang w:bidi="ar-SA"/>
        </w:rPr>
        <mc:AlternateContent>
          <mc:Choice Requires="wps">
            <w:drawing>
              <wp:anchor distT="0" distB="0" distL="114300" distR="114300" simplePos="0" relativeHeight="251860992" behindDoc="0" locked="0" layoutInCell="1" allowOverlap="1" wp14:anchorId="37F6D8BC" wp14:editId="13E57526">
                <wp:simplePos x="0" y="0"/>
                <wp:positionH relativeFrom="column">
                  <wp:posOffset>-3124200</wp:posOffset>
                </wp:positionH>
                <wp:positionV relativeFrom="paragraph">
                  <wp:posOffset>1196975</wp:posOffset>
                </wp:positionV>
                <wp:extent cx="1404620" cy="600075"/>
                <wp:effectExtent l="0" t="0" r="0" b="0"/>
                <wp:wrapNone/>
                <wp:docPr id="9" name="Text Box 9"/>
                <wp:cNvGraphicFramePr/>
                <a:graphic xmlns:a="http://schemas.openxmlformats.org/drawingml/2006/main">
                  <a:graphicData uri="http://schemas.microsoft.com/office/word/2010/wordprocessingShape">
                    <wps:wsp>
                      <wps:cNvSpPr txBox="1"/>
                      <wps:spPr>
                        <a:xfrm>
                          <a:off x="0" y="0"/>
                          <a:ext cx="140462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EE038" w14:textId="77777777" w:rsidR="009C1404" w:rsidRPr="00F04536" w:rsidRDefault="009C1404" w:rsidP="009C1404">
                            <w:pPr>
                              <w:jc w:val="center"/>
                              <w:rPr>
                                <w:b/>
                                <w:color w:val="073E87" w:themeColor="text2"/>
                                <w:sz w:val="16"/>
                                <w:szCs w:val="16"/>
                              </w:rPr>
                            </w:pPr>
                            <w:r w:rsidRPr="00F04536">
                              <w:rPr>
                                <w:b/>
                                <w:color w:val="073E87" w:themeColor="text2"/>
                                <w:sz w:val="16"/>
                                <w:szCs w:val="16"/>
                              </w:rPr>
                              <w:t>Figure 3 - Program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6D8BC" id="Text Box 9" o:spid="_x0000_s1029" type="#_x0000_t202" style="position:absolute;left:0;text-align:left;margin-left:-246pt;margin-top:94.25pt;width:110.6pt;height:47.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" filled="f" stroked="f" strokeweight=".5pt">
                <v:textbox>
                  <w:txbxContent>
                    <w:p w14:paraId="3BFEE038" w14:textId="77777777" w:rsidR="009C1404" w:rsidRPr="00F04536" w:rsidRDefault="009C1404" w:rsidP="009C1404">
                      <w:pPr>
                        <w:jc w:val="center"/>
                        <w:rPr>
                          <w:b/>
                          <w:color w:val="073E87" w:themeColor="text2"/>
                          <w:sz w:val="16"/>
                          <w:szCs w:val="16"/>
                        </w:rPr>
                      </w:pPr>
                      <w:r w:rsidRPr="00F04536">
                        <w:rPr>
                          <w:b/>
                          <w:color w:val="073E87" w:themeColor="text2"/>
                          <w:sz w:val="16"/>
                          <w:szCs w:val="16"/>
                        </w:rPr>
                        <w:t>Figure 3 - Program Activities</w:t>
                      </w:r>
                    </w:p>
                  </w:txbxContent>
                </v:textbox>
              </v:shape>
            </w:pict>
          </mc:Fallback>
        </mc:AlternateContent>
      </w:r>
      <w:r w:rsidR="00C65FA3">
        <w:rPr>
          <w:rFonts w:ascii="Segoe UI" w:hAnsi="Segoe UI" w:cs="Segoe UI"/>
          <w:sz w:val="22"/>
          <w:szCs w:val="22"/>
        </w:rPr>
        <w:t>Provide t</w:t>
      </w:r>
      <w:r>
        <w:rPr>
          <w:rFonts w:ascii="Segoe UI" w:hAnsi="Segoe UI" w:cs="Segoe UI"/>
          <w:sz w:val="22"/>
          <w:szCs w:val="22"/>
        </w:rPr>
        <w:t xml:space="preserve">he strategy the project team will utilize for engagement with both </w:t>
      </w:r>
      <w:r w:rsidR="00C65FA3">
        <w:rPr>
          <w:rFonts w:ascii="Segoe UI" w:hAnsi="Segoe UI" w:cs="Segoe UI"/>
          <w:sz w:val="22"/>
          <w:szCs w:val="22"/>
        </w:rPr>
        <w:t>government</w:t>
      </w:r>
      <w:r>
        <w:rPr>
          <w:rFonts w:ascii="Segoe UI" w:hAnsi="Segoe UI" w:cs="Segoe UI"/>
          <w:sz w:val="22"/>
          <w:szCs w:val="22"/>
        </w:rPr>
        <w:t xml:space="preserve"> and industry stakeholders regarding technology transfer and implementation of the project, including:</w:t>
      </w:r>
    </w:p>
    <w:p w14:paraId="27853088" w14:textId="77777777" w:rsidR="009C1404" w:rsidRDefault="009C1404" w:rsidP="009C1404">
      <w:pPr>
        <w:autoSpaceDE w:val="0"/>
        <w:autoSpaceDN w:val="0"/>
        <w:adjustRightInd w:val="0"/>
        <w:spacing w:before="0" w:after="0" w:line="240" w:lineRule="auto"/>
        <w:ind w:left="360"/>
        <w:rPr>
          <w:rFonts w:ascii="Segoe UI" w:hAnsi="Segoe UI" w:cs="Segoe UI"/>
          <w:sz w:val="22"/>
          <w:szCs w:val="22"/>
        </w:rPr>
      </w:pPr>
    </w:p>
    <w:p w14:paraId="3BA3985D" w14:textId="2A44A090" w:rsidR="009C1404" w:rsidRDefault="009C1404" w:rsidP="009C1404">
      <w:pPr>
        <w:pStyle w:val="ListParagraph"/>
        <w:numPr>
          <w:ilvl w:val="0"/>
          <w:numId w:val="41"/>
        </w:numPr>
        <w:spacing w:before="0" w:line="240" w:lineRule="auto"/>
        <w:rPr>
          <w:rFonts w:cs="Segoe UI"/>
          <w:sz w:val="22"/>
          <w:szCs w:val="22"/>
        </w:rPr>
      </w:pPr>
      <w:r>
        <w:rPr>
          <w:rFonts w:cs="Segoe UI"/>
          <w:sz w:val="22"/>
          <w:szCs w:val="22"/>
        </w:rPr>
        <w:t xml:space="preserve">Identify each of the four types of Key Stakeholders.  Shipyard sponsors and Technical Authorities should be identified by name.  The </w:t>
      </w:r>
      <w:r w:rsidR="00C65FA3">
        <w:rPr>
          <w:rFonts w:cs="Segoe UI"/>
          <w:sz w:val="22"/>
          <w:szCs w:val="22"/>
        </w:rPr>
        <w:t>C</w:t>
      </w:r>
      <w:r>
        <w:rPr>
          <w:rFonts w:cs="Segoe UI"/>
          <w:sz w:val="22"/>
          <w:szCs w:val="22"/>
        </w:rPr>
        <w:t>ommercialization Partner should be named or described.  The User group can be identified by name or by group designation.</w:t>
      </w:r>
    </w:p>
    <w:p w14:paraId="0E190227" w14:textId="77777777" w:rsidR="009C1404" w:rsidRDefault="009C1404" w:rsidP="009C1404">
      <w:pPr>
        <w:pStyle w:val="ListParagraph"/>
        <w:numPr>
          <w:ilvl w:val="0"/>
          <w:numId w:val="41"/>
        </w:numPr>
        <w:spacing w:before="0" w:line="240" w:lineRule="auto"/>
        <w:rPr>
          <w:rFonts w:cs="Segoe UI"/>
          <w:sz w:val="22"/>
          <w:szCs w:val="22"/>
        </w:rPr>
      </w:pPr>
      <w:r>
        <w:rPr>
          <w:rFonts w:cs="Segoe UI"/>
          <w:sz w:val="22"/>
          <w:szCs w:val="22"/>
        </w:rPr>
        <w:t>Describe engagement of each of these four Key stakeholder groups to date, i.e. prior to contract award.</w:t>
      </w:r>
    </w:p>
    <w:p w14:paraId="707447E4" w14:textId="77777777" w:rsidR="009C1404" w:rsidRDefault="009C1404" w:rsidP="009C1404">
      <w:pPr>
        <w:pStyle w:val="ListParagraph"/>
        <w:numPr>
          <w:ilvl w:val="0"/>
          <w:numId w:val="41"/>
        </w:numPr>
        <w:spacing w:before="0" w:line="240" w:lineRule="auto"/>
        <w:rPr>
          <w:rFonts w:cs="Segoe UI"/>
          <w:sz w:val="22"/>
          <w:szCs w:val="22"/>
        </w:rPr>
      </w:pPr>
      <w:r>
        <w:rPr>
          <w:rFonts w:cs="Segoe UI"/>
          <w:sz w:val="22"/>
          <w:szCs w:val="22"/>
        </w:rPr>
        <w:t xml:space="preserve">Describe how the project team will engage each of the four types of Key Stakeholders during the execution of the project.  Include timing or frequency, intent/messaging of this engagement, and which team member will provide the engagement.  </w:t>
      </w:r>
    </w:p>
    <w:p w14:paraId="25DA8ED7" w14:textId="77777777" w:rsidR="009C1404" w:rsidRPr="009C1404" w:rsidRDefault="009C1404" w:rsidP="009C1404"/>
    <w:p w14:paraId="0C782439" w14:textId="59967976" w:rsidR="00F7264D" w:rsidRPr="00B353B8" w:rsidRDefault="00A2566A" w:rsidP="00B353B8">
      <w:pPr>
        <w:pStyle w:val="Heading3"/>
        <w:numPr>
          <w:ilvl w:val="0"/>
          <w:numId w:val="49"/>
        </w:numPr>
        <w:rPr>
          <w:rFonts w:ascii="Segoe UI" w:hAnsi="Segoe UI" w:cs="Segoe UI"/>
          <w:caps w:val="0"/>
          <w:color w:val="auto"/>
          <w:spacing w:val="0"/>
        </w:rPr>
      </w:pPr>
      <w:bookmarkStart w:id="19" w:name="_Toc33727516"/>
      <w:r w:rsidRPr="00B353B8">
        <w:rPr>
          <w:rFonts w:ascii="Segoe UI" w:hAnsi="Segoe UI" w:cs="Segoe UI"/>
          <w:caps w:val="0"/>
          <w:color w:val="auto"/>
          <w:spacing w:val="0"/>
        </w:rPr>
        <w:t xml:space="preserve">Implementation </w:t>
      </w:r>
      <w:r w:rsidR="003D7301" w:rsidRPr="00B353B8">
        <w:rPr>
          <w:rFonts w:ascii="Segoe UI" w:hAnsi="Segoe UI" w:cs="Segoe UI"/>
          <w:caps w:val="0"/>
          <w:color w:val="auto"/>
          <w:spacing w:val="0"/>
        </w:rPr>
        <w:t>Roadmap</w:t>
      </w:r>
      <w:bookmarkEnd w:id="19"/>
    </w:p>
    <w:p w14:paraId="47A06B1C" w14:textId="30FD7E2E" w:rsidR="00644380" w:rsidRPr="00ED1886" w:rsidRDefault="006A2BEA" w:rsidP="000C160D">
      <w:pPr>
        <w:spacing w:before="0" w:line="240" w:lineRule="auto"/>
        <w:ind w:left="720"/>
        <w:rPr>
          <w:rFonts w:ascii="Segoe UI" w:hAnsi="Segoe UI" w:cs="Segoe UI"/>
          <w:b/>
          <w:sz w:val="22"/>
          <w:szCs w:val="22"/>
        </w:rPr>
      </w:pPr>
      <w:r>
        <w:rPr>
          <w:rFonts w:ascii="Segoe UI" w:hAnsi="Segoe UI" w:cs="Segoe UI"/>
          <w:sz w:val="22"/>
          <w:szCs w:val="22"/>
        </w:rPr>
        <w:t>P</w:t>
      </w:r>
      <w:r w:rsidR="00C65FA3">
        <w:rPr>
          <w:rFonts w:ascii="Segoe UI" w:hAnsi="Segoe UI" w:cs="Segoe UI"/>
          <w:sz w:val="22"/>
          <w:szCs w:val="22"/>
        </w:rPr>
        <w:t xml:space="preserve">rovide how </w:t>
      </w:r>
      <w:r w:rsidR="00102BF4">
        <w:rPr>
          <w:rFonts w:ascii="Segoe UI" w:hAnsi="Segoe UI" w:cs="Segoe UI"/>
          <w:sz w:val="22"/>
          <w:szCs w:val="22"/>
        </w:rPr>
        <w:t>the develop</w:t>
      </w:r>
      <w:r w:rsidR="003D7301">
        <w:rPr>
          <w:rFonts w:ascii="Segoe UI" w:hAnsi="Segoe UI" w:cs="Segoe UI"/>
          <w:sz w:val="22"/>
          <w:szCs w:val="22"/>
        </w:rPr>
        <w:t>ment</w:t>
      </w:r>
      <w:r w:rsidR="00102BF4">
        <w:rPr>
          <w:rFonts w:ascii="Segoe UI" w:hAnsi="Segoe UI" w:cs="Segoe UI"/>
          <w:sz w:val="22"/>
          <w:szCs w:val="22"/>
        </w:rPr>
        <w:t xml:space="preserve"> activit</w:t>
      </w:r>
      <w:r w:rsidR="003D7301">
        <w:rPr>
          <w:rFonts w:ascii="Segoe UI" w:hAnsi="Segoe UI" w:cs="Segoe UI"/>
          <w:sz w:val="22"/>
          <w:szCs w:val="22"/>
        </w:rPr>
        <w:t>ies of the project</w:t>
      </w:r>
      <w:r w:rsidR="00102BF4">
        <w:rPr>
          <w:rFonts w:ascii="Segoe UI" w:hAnsi="Segoe UI" w:cs="Segoe UI"/>
          <w:sz w:val="22"/>
          <w:szCs w:val="22"/>
        </w:rPr>
        <w:t xml:space="preserve"> transition to implementation activities</w:t>
      </w:r>
      <w:r>
        <w:rPr>
          <w:rFonts w:ascii="Segoe UI" w:hAnsi="Segoe UI" w:cs="Segoe UI"/>
          <w:sz w:val="22"/>
          <w:szCs w:val="22"/>
        </w:rPr>
        <w:t>, once the project is complete</w:t>
      </w:r>
      <w:r w:rsidR="00102BF4">
        <w:rPr>
          <w:rFonts w:ascii="Segoe UI" w:hAnsi="Segoe UI" w:cs="Segoe UI"/>
          <w:sz w:val="22"/>
          <w:szCs w:val="22"/>
        </w:rPr>
        <w:t>.  An established plan</w:t>
      </w:r>
      <w:r w:rsidR="00B8328D">
        <w:rPr>
          <w:rFonts w:ascii="Segoe UI" w:hAnsi="Segoe UI" w:cs="Segoe UI"/>
          <w:sz w:val="22"/>
          <w:szCs w:val="22"/>
        </w:rPr>
        <w:t>, or roadmap,</w:t>
      </w:r>
      <w:r w:rsidR="00102BF4">
        <w:rPr>
          <w:rFonts w:ascii="Segoe UI" w:hAnsi="Segoe UI" w:cs="Segoe UI"/>
          <w:sz w:val="22"/>
          <w:szCs w:val="22"/>
        </w:rPr>
        <w:t xml:space="preserve"> for these activities is </w:t>
      </w:r>
      <w:r w:rsidR="00102BF4">
        <w:rPr>
          <w:rFonts w:ascii="Segoe UI" w:hAnsi="Segoe UI" w:cs="Segoe UI"/>
          <w:b/>
          <w:sz w:val="22"/>
          <w:szCs w:val="22"/>
        </w:rPr>
        <w:t xml:space="preserve">critical </w:t>
      </w:r>
      <w:r w:rsidR="00102BF4">
        <w:rPr>
          <w:rFonts w:ascii="Segoe UI" w:hAnsi="Segoe UI" w:cs="Segoe UI"/>
          <w:sz w:val="22"/>
          <w:szCs w:val="22"/>
        </w:rPr>
        <w:t xml:space="preserve">for successful implementation- and implementation is critical for the success of the project, and for the Program. </w:t>
      </w:r>
      <w:r w:rsidR="00102BF4">
        <w:rPr>
          <w:rFonts w:ascii="Segoe UI" w:hAnsi="Segoe UI" w:cs="Segoe UI"/>
          <w:b/>
          <w:sz w:val="22"/>
          <w:szCs w:val="22"/>
        </w:rPr>
        <w:t xml:space="preserve"> </w:t>
      </w:r>
    </w:p>
    <w:p w14:paraId="78EE3E2C" w14:textId="692B614D" w:rsidR="00773254" w:rsidRDefault="00773254" w:rsidP="000C160D">
      <w:pPr>
        <w:spacing w:before="0" w:line="240" w:lineRule="auto"/>
        <w:ind w:left="720"/>
        <w:rPr>
          <w:rFonts w:ascii="Segoe UI" w:hAnsi="Segoe UI" w:cs="Segoe UI"/>
          <w:sz w:val="22"/>
          <w:szCs w:val="22"/>
        </w:rPr>
      </w:pPr>
      <w:r>
        <w:rPr>
          <w:rFonts w:ascii="Segoe UI" w:hAnsi="Segoe UI" w:cs="Segoe UI"/>
          <w:sz w:val="22"/>
          <w:szCs w:val="22"/>
        </w:rPr>
        <w:t xml:space="preserve">This section should receive particular attention during the annual update. </w:t>
      </w:r>
    </w:p>
    <w:p w14:paraId="1A6E88F1" w14:textId="0B52C86F" w:rsidR="002A6AFE" w:rsidRDefault="002A6AFE" w:rsidP="00B353B8">
      <w:pPr>
        <w:pStyle w:val="ListParagraph"/>
        <w:numPr>
          <w:ilvl w:val="0"/>
          <w:numId w:val="50"/>
        </w:numPr>
        <w:spacing w:before="0" w:line="240" w:lineRule="auto"/>
        <w:rPr>
          <w:rFonts w:cs="Segoe UI"/>
          <w:sz w:val="22"/>
          <w:szCs w:val="22"/>
        </w:rPr>
      </w:pPr>
      <w:r>
        <w:rPr>
          <w:rFonts w:cs="Segoe UI"/>
          <w:sz w:val="22"/>
          <w:szCs w:val="22"/>
        </w:rPr>
        <w:t>Implementation Target</w:t>
      </w:r>
    </w:p>
    <w:p w14:paraId="01DFF7CF" w14:textId="6A780B42" w:rsidR="002A6AFE" w:rsidRDefault="002A6AFE" w:rsidP="00ED1886">
      <w:pPr>
        <w:pStyle w:val="ListParagraph"/>
        <w:numPr>
          <w:ilvl w:val="0"/>
          <w:numId w:val="0"/>
        </w:numPr>
        <w:spacing w:before="0" w:line="240" w:lineRule="auto"/>
        <w:ind w:left="1080"/>
        <w:rPr>
          <w:rFonts w:cs="Segoe UI"/>
          <w:sz w:val="22"/>
          <w:szCs w:val="22"/>
        </w:rPr>
      </w:pPr>
      <w:r>
        <w:rPr>
          <w:rFonts w:cs="Segoe UI"/>
          <w:sz w:val="22"/>
          <w:szCs w:val="22"/>
        </w:rPr>
        <w:t>Identify the shipyard(s) and facility(ies) that will be targeted for implementation under this project.  Identify the ship type, class or yard/hull number intended to first receive this project’s benefit.</w:t>
      </w:r>
    </w:p>
    <w:p w14:paraId="75889228" w14:textId="25BE8E87" w:rsidR="00644380" w:rsidRDefault="00102BF4" w:rsidP="00B353B8">
      <w:pPr>
        <w:pStyle w:val="ListParagraph"/>
        <w:numPr>
          <w:ilvl w:val="0"/>
          <w:numId w:val="50"/>
        </w:numPr>
        <w:spacing w:before="0" w:line="240" w:lineRule="auto"/>
        <w:rPr>
          <w:rFonts w:cs="Segoe UI"/>
          <w:sz w:val="22"/>
          <w:szCs w:val="22"/>
        </w:rPr>
      </w:pPr>
      <w:r>
        <w:rPr>
          <w:rFonts w:cs="Segoe UI"/>
          <w:sz w:val="22"/>
          <w:szCs w:val="22"/>
        </w:rPr>
        <w:t>Implementation Activities</w:t>
      </w:r>
    </w:p>
    <w:p w14:paraId="43D820E5" w14:textId="6C4F2E59" w:rsidR="00102BF4" w:rsidRDefault="00102BF4" w:rsidP="00ED1886">
      <w:pPr>
        <w:pStyle w:val="ListParagraph"/>
        <w:numPr>
          <w:ilvl w:val="0"/>
          <w:numId w:val="0"/>
        </w:numPr>
        <w:spacing w:before="0" w:line="240" w:lineRule="auto"/>
        <w:ind w:left="1080"/>
        <w:rPr>
          <w:rFonts w:cs="Segoe UI"/>
          <w:sz w:val="22"/>
          <w:szCs w:val="22"/>
        </w:rPr>
      </w:pPr>
      <w:r>
        <w:rPr>
          <w:rFonts w:cs="Segoe UI"/>
          <w:sz w:val="22"/>
          <w:szCs w:val="22"/>
        </w:rPr>
        <w:t xml:space="preserve">List the major tasks that remain for implementation after completion of the project.  These can include procurement of units, </w:t>
      </w:r>
      <w:r w:rsidR="00B8328D">
        <w:rPr>
          <w:rFonts w:cs="Segoe UI"/>
          <w:sz w:val="22"/>
          <w:szCs w:val="22"/>
        </w:rPr>
        <w:t>user training, certification and/or qualification testing, facility modifications, or other activities.  Identify who, among the Key Stakeholders, will be responsible</w:t>
      </w:r>
      <w:r w:rsidR="002A6AFE">
        <w:rPr>
          <w:rFonts w:cs="Segoe UI"/>
          <w:sz w:val="22"/>
          <w:szCs w:val="22"/>
        </w:rPr>
        <w:t xml:space="preserve"> for completion of these tasks.</w:t>
      </w:r>
    </w:p>
    <w:p w14:paraId="544ECB67" w14:textId="4D306C97" w:rsidR="00102BF4" w:rsidRDefault="00102BF4" w:rsidP="00B353B8">
      <w:pPr>
        <w:pStyle w:val="ListParagraph"/>
        <w:numPr>
          <w:ilvl w:val="0"/>
          <w:numId w:val="50"/>
        </w:numPr>
        <w:spacing w:before="0" w:line="240" w:lineRule="auto"/>
        <w:rPr>
          <w:rFonts w:cs="Segoe UI"/>
          <w:sz w:val="22"/>
          <w:szCs w:val="22"/>
        </w:rPr>
      </w:pPr>
      <w:r>
        <w:rPr>
          <w:rFonts w:cs="Segoe UI"/>
          <w:sz w:val="22"/>
          <w:szCs w:val="22"/>
        </w:rPr>
        <w:t>Follow-on projects</w:t>
      </w:r>
    </w:p>
    <w:p w14:paraId="55C2B27F" w14:textId="08B316BC" w:rsidR="00B8328D" w:rsidRDefault="00B8328D" w:rsidP="00ED1886">
      <w:pPr>
        <w:pStyle w:val="ListParagraph"/>
        <w:numPr>
          <w:ilvl w:val="0"/>
          <w:numId w:val="0"/>
        </w:numPr>
        <w:spacing w:before="0" w:line="240" w:lineRule="auto"/>
        <w:ind w:left="1080"/>
        <w:rPr>
          <w:rFonts w:cs="Segoe UI"/>
          <w:sz w:val="22"/>
          <w:szCs w:val="22"/>
        </w:rPr>
      </w:pPr>
      <w:r>
        <w:rPr>
          <w:rFonts w:cs="Segoe UI"/>
          <w:sz w:val="22"/>
          <w:szCs w:val="22"/>
        </w:rPr>
        <w:t>If follow-on projects are envisioned for this project’s technology, identify them here, including the program under which these will be accomplished, along with a summary of the major development for that activity.</w:t>
      </w:r>
    </w:p>
    <w:p w14:paraId="1B401317" w14:textId="15CCCD8F" w:rsidR="00102BF4" w:rsidRDefault="00B8328D" w:rsidP="00B353B8">
      <w:pPr>
        <w:pStyle w:val="ListParagraph"/>
        <w:numPr>
          <w:ilvl w:val="0"/>
          <w:numId w:val="50"/>
        </w:numPr>
        <w:spacing w:before="0" w:line="240" w:lineRule="auto"/>
        <w:rPr>
          <w:rFonts w:cs="Segoe UI"/>
          <w:sz w:val="22"/>
          <w:szCs w:val="22"/>
        </w:rPr>
      </w:pPr>
      <w:r>
        <w:rPr>
          <w:rFonts w:cs="Segoe UI"/>
          <w:sz w:val="22"/>
          <w:szCs w:val="22"/>
        </w:rPr>
        <w:t>Implementation costs</w:t>
      </w:r>
    </w:p>
    <w:p w14:paraId="74E27F71" w14:textId="1C9E9B71" w:rsidR="00B8328D" w:rsidRDefault="00B8328D" w:rsidP="00ED1886">
      <w:pPr>
        <w:pStyle w:val="ListParagraph"/>
        <w:numPr>
          <w:ilvl w:val="0"/>
          <w:numId w:val="0"/>
        </w:numPr>
        <w:spacing w:before="0" w:line="240" w:lineRule="auto"/>
        <w:ind w:left="1080"/>
        <w:rPr>
          <w:rFonts w:cs="Segoe UI"/>
          <w:sz w:val="22"/>
          <w:szCs w:val="22"/>
        </w:rPr>
      </w:pPr>
      <w:r>
        <w:rPr>
          <w:rFonts w:cs="Segoe UI"/>
          <w:sz w:val="22"/>
          <w:szCs w:val="22"/>
        </w:rPr>
        <w:t>It is highly unlikely that any NSRP project can include all implementation costs as part of the project.  Provide an accounting of the estimated implementation costs</w:t>
      </w:r>
      <w:r w:rsidR="002A6AFE">
        <w:rPr>
          <w:rFonts w:cs="Segoe UI"/>
          <w:sz w:val="22"/>
          <w:szCs w:val="22"/>
        </w:rPr>
        <w:t xml:space="preserve"> for the major tasks listed in </w:t>
      </w:r>
      <w:r w:rsidR="00C65FA3">
        <w:rPr>
          <w:rFonts w:cs="Segoe UI"/>
          <w:sz w:val="22"/>
          <w:szCs w:val="22"/>
        </w:rPr>
        <w:t>this section</w:t>
      </w:r>
      <w:r w:rsidR="002A6AFE">
        <w:rPr>
          <w:rFonts w:cs="Segoe UI"/>
          <w:sz w:val="22"/>
          <w:szCs w:val="22"/>
        </w:rPr>
        <w:t>.</w:t>
      </w:r>
    </w:p>
    <w:p w14:paraId="501850B3" w14:textId="4DDB3A46" w:rsidR="002A6AFE" w:rsidRDefault="002A6AFE" w:rsidP="00B353B8">
      <w:pPr>
        <w:pStyle w:val="ListParagraph"/>
        <w:numPr>
          <w:ilvl w:val="0"/>
          <w:numId w:val="50"/>
        </w:numPr>
        <w:spacing w:before="0" w:line="240" w:lineRule="auto"/>
        <w:rPr>
          <w:rFonts w:cs="Segoe UI"/>
          <w:sz w:val="22"/>
          <w:szCs w:val="22"/>
        </w:rPr>
      </w:pPr>
      <w:r>
        <w:rPr>
          <w:rFonts w:cs="Segoe UI"/>
          <w:sz w:val="22"/>
          <w:szCs w:val="22"/>
        </w:rPr>
        <w:t>Implementation Schedule</w:t>
      </w:r>
    </w:p>
    <w:p w14:paraId="6E575C9A" w14:textId="6EE41C07" w:rsidR="002A6AFE" w:rsidRDefault="002A6AFE" w:rsidP="00ED1886">
      <w:pPr>
        <w:pStyle w:val="ListParagraph"/>
        <w:numPr>
          <w:ilvl w:val="0"/>
          <w:numId w:val="0"/>
        </w:numPr>
        <w:spacing w:before="0" w:line="240" w:lineRule="auto"/>
        <w:ind w:left="1080"/>
        <w:rPr>
          <w:rFonts w:cs="Segoe UI"/>
          <w:sz w:val="22"/>
          <w:szCs w:val="22"/>
        </w:rPr>
      </w:pPr>
      <w:r>
        <w:rPr>
          <w:rFonts w:cs="Segoe UI"/>
          <w:sz w:val="22"/>
          <w:szCs w:val="22"/>
        </w:rPr>
        <w:t>Provide a schedule (GANTT or timeline) for the major implementation activities, including the targeted ship application.</w:t>
      </w:r>
    </w:p>
    <w:p w14:paraId="7C115899" w14:textId="77777777" w:rsidR="002A6AFE" w:rsidRPr="00ED1886" w:rsidRDefault="002A6AFE" w:rsidP="00ED1886">
      <w:pPr>
        <w:pStyle w:val="ListParagraph"/>
        <w:numPr>
          <w:ilvl w:val="0"/>
          <w:numId w:val="0"/>
        </w:numPr>
        <w:spacing w:before="0" w:line="240" w:lineRule="auto"/>
        <w:ind w:left="1080"/>
        <w:rPr>
          <w:rFonts w:cs="Segoe UI"/>
          <w:sz w:val="22"/>
          <w:szCs w:val="22"/>
        </w:rPr>
      </w:pPr>
    </w:p>
    <w:p w14:paraId="21C0922E" w14:textId="2CD4CA82" w:rsidR="00E376D7" w:rsidRPr="009C1404" w:rsidRDefault="00A2566A" w:rsidP="00B353B8">
      <w:pPr>
        <w:pStyle w:val="Heading3"/>
        <w:numPr>
          <w:ilvl w:val="0"/>
          <w:numId w:val="49"/>
        </w:numPr>
      </w:pPr>
      <w:bookmarkStart w:id="20" w:name="_Toc33727517"/>
      <w:r w:rsidRPr="00B353B8">
        <w:rPr>
          <w:rFonts w:ascii="Segoe UI" w:hAnsi="Segoe UI" w:cs="Segoe UI"/>
          <w:caps w:val="0"/>
          <w:color w:val="auto"/>
          <w:spacing w:val="0"/>
        </w:rPr>
        <w:t>Implementation Tracking</w:t>
      </w:r>
      <w:bookmarkEnd w:id="20"/>
    </w:p>
    <w:p w14:paraId="296E064F" w14:textId="371EAB62" w:rsidR="00187939" w:rsidRDefault="00B83CD6" w:rsidP="000C160D">
      <w:pPr>
        <w:spacing w:before="0" w:line="240" w:lineRule="auto"/>
        <w:ind w:left="720"/>
        <w:rPr>
          <w:rFonts w:ascii="Segoe UI" w:hAnsi="Segoe UI" w:cs="Segoe UI"/>
          <w:sz w:val="22"/>
          <w:szCs w:val="22"/>
        </w:rPr>
      </w:pPr>
      <w:r>
        <w:rPr>
          <w:rFonts w:ascii="Segoe UI" w:hAnsi="Segoe UI" w:cs="Segoe UI"/>
          <w:sz w:val="22"/>
          <w:szCs w:val="22"/>
        </w:rPr>
        <w:t>One of the Program’s functions is the tracking of implementation activities for completed projects, as illustrated by the NSRP Implementation Matrix.</w:t>
      </w:r>
    </w:p>
    <w:p w14:paraId="2EA19B68" w14:textId="4D868575" w:rsidR="00B83CD6" w:rsidRDefault="00B83CD6" w:rsidP="000C160D">
      <w:pPr>
        <w:spacing w:before="0" w:line="240" w:lineRule="auto"/>
        <w:ind w:left="720"/>
        <w:rPr>
          <w:rFonts w:ascii="Segoe UI" w:hAnsi="Segoe UI" w:cs="Segoe UI"/>
          <w:sz w:val="22"/>
          <w:szCs w:val="22"/>
        </w:rPr>
      </w:pPr>
      <w:r>
        <w:rPr>
          <w:rFonts w:ascii="Segoe UI" w:hAnsi="Segoe UI" w:cs="Segoe UI"/>
          <w:sz w:val="22"/>
          <w:szCs w:val="22"/>
        </w:rPr>
        <w:t>It is expected that once projects are completed</w:t>
      </w:r>
      <w:r w:rsidR="000C160D">
        <w:rPr>
          <w:rFonts w:ascii="Segoe UI" w:hAnsi="Segoe UI" w:cs="Segoe UI"/>
          <w:sz w:val="22"/>
          <w:szCs w:val="22"/>
        </w:rPr>
        <w:t>,</w:t>
      </w:r>
      <w:r>
        <w:rPr>
          <w:rFonts w:ascii="Segoe UI" w:hAnsi="Segoe UI" w:cs="Segoe UI"/>
          <w:sz w:val="22"/>
          <w:szCs w:val="22"/>
        </w:rPr>
        <w:t xml:space="preserve"> </w:t>
      </w:r>
      <w:r w:rsidR="000C160D">
        <w:rPr>
          <w:rFonts w:ascii="Segoe UI" w:hAnsi="Segoe UI" w:cs="Segoe UI"/>
          <w:sz w:val="22"/>
          <w:szCs w:val="22"/>
        </w:rPr>
        <w:t>each member shipyard’s NSRP Shipyard Delegate</w:t>
      </w:r>
      <w:r>
        <w:rPr>
          <w:rFonts w:ascii="Segoe UI" w:hAnsi="Segoe UI" w:cs="Segoe UI"/>
          <w:sz w:val="22"/>
          <w:szCs w:val="22"/>
        </w:rPr>
        <w:t xml:space="preserve"> </w:t>
      </w:r>
      <w:r w:rsidR="00773254">
        <w:rPr>
          <w:rFonts w:ascii="Segoe UI" w:hAnsi="Segoe UI" w:cs="Segoe UI"/>
          <w:sz w:val="22"/>
          <w:szCs w:val="22"/>
        </w:rPr>
        <w:t xml:space="preserve">(NSD) </w:t>
      </w:r>
      <w:r>
        <w:rPr>
          <w:rFonts w:ascii="Segoe UI" w:hAnsi="Segoe UI" w:cs="Segoe UI"/>
          <w:sz w:val="22"/>
          <w:szCs w:val="22"/>
        </w:rPr>
        <w:t>will provide relevant information on implementation activities</w:t>
      </w:r>
      <w:r w:rsidR="00C65FA3">
        <w:rPr>
          <w:rFonts w:ascii="Segoe UI" w:hAnsi="Segoe UI" w:cs="Segoe UI"/>
          <w:sz w:val="22"/>
          <w:szCs w:val="22"/>
        </w:rPr>
        <w:t xml:space="preserve"> at his/her shipyard</w:t>
      </w:r>
      <w:r>
        <w:rPr>
          <w:rFonts w:ascii="Segoe UI" w:hAnsi="Segoe UI" w:cs="Segoe UI"/>
          <w:sz w:val="22"/>
          <w:szCs w:val="22"/>
        </w:rPr>
        <w:t xml:space="preserve"> to the Program Administrator on a period</w:t>
      </w:r>
      <w:r w:rsidR="00A2566A">
        <w:rPr>
          <w:rFonts w:ascii="Segoe UI" w:hAnsi="Segoe UI" w:cs="Segoe UI"/>
          <w:sz w:val="22"/>
          <w:szCs w:val="22"/>
        </w:rPr>
        <w:t>ic basis.</w:t>
      </w:r>
      <w:r w:rsidR="00773254">
        <w:rPr>
          <w:rFonts w:ascii="Segoe UI" w:hAnsi="Segoe UI" w:cs="Segoe UI"/>
          <w:sz w:val="22"/>
          <w:szCs w:val="22"/>
        </w:rPr>
        <w:t xml:space="preserve">  </w:t>
      </w:r>
    </w:p>
    <w:p w14:paraId="75FAA72A" w14:textId="0A4B7C1E" w:rsidR="00C84611" w:rsidRDefault="00C84611" w:rsidP="000C160D">
      <w:pPr>
        <w:spacing w:before="0" w:line="240" w:lineRule="auto"/>
      </w:pPr>
      <w:bookmarkStart w:id="21" w:name="Attachment1"/>
      <w:r>
        <w:br w:type="page"/>
      </w:r>
    </w:p>
    <w:p w14:paraId="3A4D527B" w14:textId="429C0220" w:rsidR="00C84611" w:rsidRPr="00C84611" w:rsidRDefault="00C84611" w:rsidP="000C160D">
      <w:pPr>
        <w:pStyle w:val="Heading1"/>
        <w:rPr>
          <w:szCs w:val="20"/>
        </w:rPr>
      </w:pPr>
      <w:bookmarkStart w:id="22" w:name="_ATTACHMENT_1_Technology"/>
      <w:bookmarkStart w:id="23" w:name="_Toc33727518"/>
      <w:bookmarkEnd w:id="22"/>
      <w:r w:rsidRPr="00C84611">
        <w:rPr>
          <w:szCs w:val="20"/>
        </w:rPr>
        <w:t>ATTACHMENT 1</w:t>
      </w:r>
      <w:bookmarkEnd w:id="21"/>
      <w:r w:rsidRPr="00C84611">
        <w:rPr>
          <w:szCs w:val="20"/>
        </w:rPr>
        <w:tab/>
        <w:t>Technology Transfer and Implementation Checklist</w:t>
      </w:r>
      <w:bookmarkEnd w:id="23"/>
    </w:p>
    <w:tbl>
      <w:tblPr>
        <w:tblpPr w:leftFromText="180" w:rightFromText="180"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35"/>
        <w:gridCol w:w="720"/>
        <w:gridCol w:w="720"/>
      </w:tblGrid>
      <w:tr w:rsidR="00C84611" w:rsidRPr="00C84611" w14:paraId="79347194" w14:textId="77777777" w:rsidTr="00C84611">
        <w:trPr>
          <w:trHeight w:hRule="exact" w:val="540"/>
        </w:trPr>
        <w:tc>
          <w:tcPr>
            <w:tcW w:w="8635" w:type="dxa"/>
            <w:shd w:val="clear" w:color="auto" w:fill="034055"/>
          </w:tcPr>
          <w:p w14:paraId="3C152E31" w14:textId="77777777" w:rsidR="00C84611" w:rsidRPr="00C84611" w:rsidRDefault="00C84611" w:rsidP="000C160D">
            <w:pPr>
              <w:spacing w:after="0" w:line="242" w:lineRule="exact"/>
              <w:ind w:left="102" w:right="-20"/>
              <w:rPr>
                <w:rFonts w:ascii="Segoe UI" w:eastAsia="Calibri" w:hAnsi="Segoe UI" w:cs="Segoe UI"/>
              </w:rPr>
            </w:pPr>
            <w:r w:rsidRPr="00C84611">
              <w:rPr>
                <w:rFonts w:ascii="Segoe UI" w:eastAsia="Calibri" w:hAnsi="Segoe UI" w:cs="Segoe UI"/>
                <w:b/>
                <w:bCs/>
                <w:position w:val="1"/>
              </w:rPr>
              <w:t>T</w:t>
            </w:r>
            <w:r w:rsidRPr="00C84611">
              <w:rPr>
                <w:rFonts w:ascii="Segoe UI" w:eastAsia="Calibri" w:hAnsi="Segoe UI" w:cs="Segoe UI"/>
                <w:b/>
                <w:bCs/>
                <w:spacing w:val="1"/>
                <w:position w:val="1"/>
              </w:rPr>
              <w:t>echno</w:t>
            </w:r>
            <w:r w:rsidRPr="00C84611">
              <w:rPr>
                <w:rFonts w:ascii="Segoe UI" w:eastAsia="Calibri" w:hAnsi="Segoe UI" w:cs="Segoe UI"/>
                <w:b/>
                <w:bCs/>
                <w:spacing w:val="-1"/>
                <w:position w:val="1"/>
              </w:rPr>
              <w:t>l</w:t>
            </w:r>
            <w:r w:rsidRPr="00C84611">
              <w:rPr>
                <w:rFonts w:ascii="Segoe UI" w:eastAsia="Calibri" w:hAnsi="Segoe UI" w:cs="Segoe UI"/>
                <w:b/>
                <w:bCs/>
                <w:spacing w:val="1"/>
                <w:position w:val="1"/>
              </w:rPr>
              <w:t>o</w:t>
            </w:r>
            <w:r w:rsidRPr="00C84611">
              <w:rPr>
                <w:rFonts w:ascii="Segoe UI" w:eastAsia="Calibri" w:hAnsi="Segoe UI" w:cs="Segoe UI"/>
                <w:b/>
                <w:bCs/>
                <w:spacing w:val="-1"/>
                <w:position w:val="1"/>
              </w:rPr>
              <w:t>g</w:t>
            </w:r>
            <w:r w:rsidRPr="00C84611">
              <w:rPr>
                <w:rFonts w:ascii="Segoe UI" w:eastAsia="Calibri" w:hAnsi="Segoe UI" w:cs="Segoe UI"/>
                <w:b/>
                <w:bCs/>
                <w:position w:val="1"/>
              </w:rPr>
              <w:t>y</w:t>
            </w:r>
            <w:r w:rsidRPr="00C84611">
              <w:rPr>
                <w:rFonts w:ascii="Segoe UI" w:eastAsia="Calibri" w:hAnsi="Segoe UI" w:cs="Segoe UI"/>
                <w:b/>
                <w:bCs/>
                <w:spacing w:val="-10"/>
                <w:position w:val="1"/>
              </w:rPr>
              <w:t xml:space="preserve"> </w:t>
            </w:r>
            <w:r w:rsidRPr="00C84611">
              <w:rPr>
                <w:rFonts w:ascii="Segoe UI" w:eastAsia="Calibri" w:hAnsi="Segoe UI" w:cs="Segoe UI"/>
                <w:b/>
                <w:bCs/>
                <w:position w:val="1"/>
              </w:rPr>
              <w:t>T</w:t>
            </w:r>
            <w:r w:rsidRPr="00C84611">
              <w:rPr>
                <w:rFonts w:ascii="Segoe UI" w:eastAsia="Calibri" w:hAnsi="Segoe UI" w:cs="Segoe UI"/>
                <w:b/>
                <w:bCs/>
                <w:spacing w:val="1"/>
                <w:position w:val="1"/>
              </w:rPr>
              <w:t>r</w:t>
            </w:r>
            <w:r w:rsidRPr="00C84611">
              <w:rPr>
                <w:rFonts w:ascii="Segoe UI" w:eastAsia="Calibri" w:hAnsi="Segoe UI" w:cs="Segoe UI"/>
                <w:b/>
                <w:bCs/>
                <w:position w:val="1"/>
              </w:rPr>
              <w:t>a</w:t>
            </w:r>
            <w:r w:rsidRPr="00C84611">
              <w:rPr>
                <w:rFonts w:ascii="Segoe UI" w:eastAsia="Calibri" w:hAnsi="Segoe UI" w:cs="Segoe UI"/>
                <w:b/>
                <w:bCs/>
                <w:spacing w:val="1"/>
                <w:position w:val="1"/>
              </w:rPr>
              <w:t>n</w:t>
            </w:r>
            <w:r w:rsidRPr="00C84611">
              <w:rPr>
                <w:rFonts w:ascii="Segoe UI" w:eastAsia="Calibri" w:hAnsi="Segoe UI" w:cs="Segoe UI"/>
                <w:b/>
                <w:bCs/>
                <w:position w:val="1"/>
              </w:rPr>
              <w:t>s</w:t>
            </w:r>
            <w:r w:rsidRPr="00C84611">
              <w:rPr>
                <w:rFonts w:ascii="Segoe UI" w:eastAsia="Calibri" w:hAnsi="Segoe UI" w:cs="Segoe UI"/>
                <w:b/>
                <w:bCs/>
                <w:spacing w:val="-1"/>
                <w:position w:val="1"/>
              </w:rPr>
              <w:t>f</w:t>
            </w:r>
            <w:r w:rsidRPr="00C84611">
              <w:rPr>
                <w:rFonts w:ascii="Segoe UI" w:eastAsia="Calibri" w:hAnsi="Segoe UI" w:cs="Segoe UI"/>
                <w:b/>
                <w:bCs/>
                <w:spacing w:val="1"/>
                <w:position w:val="1"/>
              </w:rPr>
              <w:t>e</w:t>
            </w:r>
            <w:r w:rsidRPr="00C84611">
              <w:rPr>
                <w:rFonts w:ascii="Segoe UI" w:eastAsia="Calibri" w:hAnsi="Segoe UI" w:cs="Segoe UI"/>
                <w:b/>
                <w:bCs/>
                <w:position w:val="1"/>
              </w:rPr>
              <w:t>r</w:t>
            </w:r>
            <w:r w:rsidRPr="00C84611">
              <w:rPr>
                <w:rFonts w:ascii="Segoe UI" w:eastAsia="Calibri" w:hAnsi="Segoe UI" w:cs="Segoe UI"/>
                <w:b/>
                <w:bCs/>
                <w:spacing w:val="-5"/>
                <w:position w:val="1"/>
              </w:rPr>
              <w:t xml:space="preserve"> </w:t>
            </w:r>
            <w:r w:rsidRPr="00C84611">
              <w:rPr>
                <w:rFonts w:ascii="Segoe UI" w:eastAsia="Calibri" w:hAnsi="Segoe UI" w:cs="Segoe UI"/>
                <w:b/>
                <w:bCs/>
                <w:position w:val="1"/>
              </w:rPr>
              <w:t>–</w:t>
            </w:r>
            <w:r w:rsidRPr="00C84611">
              <w:rPr>
                <w:rFonts w:ascii="Segoe UI" w:eastAsia="Calibri" w:hAnsi="Segoe UI" w:cs="Segoe UI"/>
                <w:b/>
                <w:bCs/>
                <w:spacing w:val="-1"/>
                <w:position w:val="1"/>
              </w:rPr>
              <w:t xml:space="preserve"> </w:t>
            </w:r>
            <w:r w:rsidRPr="00C84611">
              <w:rPr>
                <w:rFonts w:ascii="Segoe UI" w:eastAsia="Calibri" w:hAnsi="Segoe UI" w:cs="Segoe UI"/>
                <w:b/>
                <w:bCs/>
                <w:spacing w:val="1"/>
                <w:position w:val="1"/>
              </w:rPr>
              <w:t>h</w:t>
            </w:r>
            <w:r w:rsidRPr="00C84611">
              <w:rPr>
                <w:rFonts w:ascii="Segoe UI" w:eastAsia="Calibri" w:hAnsi="Segoe UI" w:cs="Segoe UI"/>
                <w:b/>
                <w:bCs/>
                <w:position w:val="1"/>
              </w:rPr>
              <w:t>as</w:t>
            </w:r>
            <w:r w:rsidRPr="00C84611">
              <w:rPr>
                <w:rFonts w:ascii="Segoe UI" w:eastAsia="Calibri" w:hAnsi="Segoe UI" w:cs="Segoe UI"/>
                <w:b/>
                <w:bCs/>
                <w:spacing w:val="-3"/>
                <w:position w:val="1"/>
              </w:rPr>
              <w:t xml:space="preserve"> </w:t>
            </w:r>
            <w:r w:rsidRPr="00C84611">
              <w:rPr>
                <w:rFonts w:ascii="Segoe UI" w:eastAsia="Calibri" w:hAnsi="Segoe UI" w:cs="Segoe UI"/>
                <w:b/>
                <w:bCs/>
                <w:position w:val="1"/>
              </w:rPr>
              <w:t>t</w:t>
            </w:r>
            <w:r w:rsidRPr="00C84611">
              <w:rPr>
                <w:rFonts w:ascii="Segoe UI" w:eastAsia="Calibri" w:hAnsi="Segoe UI" w:cs="Segoe UI"/>
                <w:b/>
                <w:bCs/>
                <w:spacing w:val="1"/>
                <w:position w:val="1"/>
              </w:rPr>
              <w:t>h</w:t>
            </w:r>
            <w:r w:rsidRPr="00C84611">
              <w:rPr>
                <w:rFonts w:ascii="Segoe UI" w:eastAsia="Calibri" w:hAnsi="Segoe UI" w:cs="Segoe UI"/>
                <w:b/>
                <w:bCs/>
                <w:position w:val="1"/>
              </w:rPr>
              <w:t>e</w:t>
            </w:r>
            <w:r w:rsidRPr="00C84611">
              <w:rPr>
                <w:rFonts w:ascii="Segoe UI" w:eastAsia="Calibri" w:hAnsi="Segoe UI" w:cs="Segoe UI"/>
                <w:b/>
                <w:bCs/>
                <w:spacing w:val="-2"/>
                <w:position w:val="1"/>
              </w:rPr>
              <w:t xml:space="preserve"> </w:t>
            </w:r>
            <w:r w:rsidRPr="00C84611">
              <w:rPr>
                <w:rFonts w:ascii="Segoe UI" w:eastAsia="Calibri" w:hAnsi="Segoe UI" w:cs="Segoe UI"/>
                <w:b/>
                <w:bCs/>
                <w:spacing w:val="1"/>
                <w:position w:val="1"/>
              </w:rPr>
              <w:t>pro</w:t>
            </w:r>
            <w:r w:rsidRPr="00C84611">
              <w:rPr>
                <w:rFonts w:ascii="Segoe UI" w:eastAsia="Calibri" w:hAnsi="Segoe UI" w:cs="Segoe UI"/>
                <w:b/>
                <w:bCs/>
                <w:position w:val="1"/>
              </w:rPr>
              <w:t>j</w:t>
            </w:r>
            <w:r w:rsidRPr="00C84611">
              <w:rPr>
                <w:rFonts w:ascii="Segoe UI" w:eastAsia="Calibri" w:hAnsi="Segoe UI" w:cs="Segoe UI"/>
                <w:b/>
                <w:bCs/>
                <w:spacing w:val="1"/>
                <w:position w:val="1"/>
              </w:rPr>
              <w:t>ec</w:t>
            </w:r>
            <w:r w:rsidRPr="00C84611">
              <w:rPr>
                <w:rFonts w:ascii="Segoe UI" w:eastAsia="Calibri" w:hAnsi="Segoe UI" w:cs="Segoe UI"/>
                <w:b/>
                <w:bCs/>
                <w:position w:val="1"/>
              </w:rPr>
              <w:t>t</w:t>
            </w:r>
            <w:r w:rsidRPr="00C84611">
              <w:rPr>
                <w:rFonts w:ascii="Segoe UI" w:eastAsia="Calibri" w:hAnsi="Segoe UI" w:cs="Segoe UI"/>
                <w:b/>
                <w:bCs/>
                <w:spacing w:val="-5"/>
                <w:position w:val="1"/>
              </w:rPr>
              <w:t xml:space="preserve"> </w:t>
            </w:r>
            <w:r w:rsidRPr="00C84611">
              <w:rPr>
                <w:rFonts w:ascii="Segoe UI" w:eastAsia="Calibri" w:hAnsi="Segoe UI" w:cs="Segoe UI"/>
                <w:b/>
                <w:bCs/>
                <w:position w:val="1"/>
              </w:rPr>
              <w:t>t</w:t>
            </w:r>
            <w:r w:rsidRPr="00C84611">
              <w:rPr>
                <w:rFonts w:ascii="Segoe UI" w:eastAsia="Calibri" w:hAnsi="Segoe UI" w:cs="Segoe UI"/>
                <w:b/>
                <w:bCs/>
                <w:spacing w:val="1"/>
                <w:position w:val="1"/>
              </w:rPr>
              <w:t>e</w:t>
            </w:r>
            <w:r w:rsidRPr="00C84611">
              <w:rPr>
                <w:rFonts w:ascii="Segoe UI" w:eastAsia="Calibri" w:hAnsi="Segoe UI" w:cs="Segoe UI"/>
                <w:b/>
                <w:bCs/>
                <w:position w:val="1"/>
              </w:rPr>
              <w:t>a</w:t>
            </w:r>
            <w:r w:rsidRPr="00C84611">
              <w:rPr>
                <w:rFonts w:ascii="Segoe UI" w:eastAsia="Calibri" w:hAnsi="Segoe UI" w:cs="Segoe UI"/>
                <w:b/>
                <w:bCs/>
                <w:spacing w:val="1"/>
                <w:position w:val="1"/>
              </w:rPr>
              <w:t>m</w:t>
            </w:r>
            <w:r w:rsidRPr="00C84611">
              <w:rPr>
                <w:rFonts w:ascii="Segoe UI" w:eastAsia="Calibri" w:hAnsi="Segoe UI" w:cs="Segoe UI"/>
                <w:b/>
                <w:bCs/>
                <w:position w:val="1"/>
              </w:rPr>
              <w:t>:</w:t>
            </w:r>
          </w:p>
        </w:tc>
        <w:tc>
          <w:tcPr>
            <w:tcW w:w="720" w:type="dxa"/>
            <w:shd w:val="clear" w:color="auto" w:fill="034055"/>
          </w:tcPr>
          <w:p w14:paraId="1399D270" w14:textId="77777777" w:rsidR="00C84611" w:rsidRPr="00C84611" w:rsidRDefault="00C84611" w:rsidP="000C160D">
            <w:pPr>
              <w:spacing w:after="0" w:line="242" w:lineRule="exact"/>
              <w:ind w:left="100" w:right="-20"/>
              <w:rPr>
                <w:rFonts w:ascii="Segoe UI" w:eastAsia="Calibri" w:hAnsi="Segoe UI" w:cs="Segoe UI"/>
              </w:rPr>
            </w:pPr>
            <w:r w:rsidRPr="00C84611">
              <w:rPr>
                <w:rFonts w:ascii="Segoe UI" w:eastAsia="Calibri" w:hAnsi="Segoe UI" w:cs="Segoe UI"/>
                <w:b/>
                <w:bCs/>
                <w:position w:val="1"/>
              </w:rPr>
              <w:t>Y</w:t>
            </w:r>
            <w:r w:rsidRPr="00C84611">
              <w:rPr>
                <w:rFonts w:ascii="Segoe UI" w:eastAsia="Calibri" w:hAnsi="Segoe UI" w:cs="Segoe UI"/>
                <w:b/>
                <w:bCs/>
                <w:spacing w:val="1"/>
                <w:position w:val="1"/>
              </w:rPr>
              <w:t>e</w:t>
            </w:r>
            <w:r w:rsidRPr="00C84611">
              <w:rPr>
                <w:rFonts w:ascii="Segoe UI" w:eastAsia="Calibri" w:hAnsi="Segoe UI" w:cs="Segoe UI"/>
                <w:b/>
                <w:bCs/>
                <w:position w:val="1"/>
              </w:rPr>
              <w:t>s</w:t>
            </w:r>
          </w:p>
        </w:tc>
        <w:tc>
          <w:tcPr>
            <w:tcW w:w="720" w:type="dxa"/>
            <w:shd w:val="clear" w:color="auto" w:fill="034055"/>
          </w:tcPr>
          <w:p w14:paraId="0F2AD4DA" w14:textId="77777777" w:rsidR="00C84611" w:rsidRPr="00C84611" w:rsidRDefault="00C84611" w:rsidP="000C160D">
            <w:pPr>
              <w:spacing w:after="0" w:line="242" w:lineRule="exact"/>
              <w:ind w:left="100" w:right="-20"/>
              <w:rPr>
                <w:rFonts w:ascii="Segoe UI" w:eastAsia="Calibri" w:hAnsi="Segoe UI" w:cs="Segoe UI"/>
              </w:rPr>
            </w:pPr>
            <w:r w:rsidRPr="00C84611">
              <w:rPr>
                <w:rFonts w:ascii="Segoe UI" w:eastAsia="Calibri" w:hAnsi="Segoe UI" w:cs="Segoe UI"/>
                <w:b/>
                <w:bCs/>
                <w:spacing w:val="1"/>
                <w:position w:val="1"/>
              </w:rPr>
              <w:t>N/A</w:t>
            </w:r>
          </w:p>
        </w:tc>
      </w:tr>
      <w:tr w:rsidR="00C84611" w:rsidRPr="00C84611" w14:paraId="089CC551" w14:textId="77777777" w:rsidTr="00C84611">
        <w:trPr>
          <w:trHeight w:hRule="exact" w:val="547"/>
        </w:trPr>
        <w:tc>
          <w:tcPr>
            <w:tcW w:w="8635" w:type="dxa"/>
            <w:shd w:val="clear" w:color="auto" w:fill="auto"/>
          </w:tcPr>
          <w:p w14:paraId="6BF6386B" w14:textId="2A390ADF" w:rsidR="00C84611" w:rsidRPr="00C84611" w:rsidRDefault="00C84611" w:rsidP="00F50EFB">
            <w:pPr>
              <w:spacing w:after="0" w:line="240" w:lineRule="auto"/>
              <w:ind w:left="102" w:right="-20"/>
              <w:rPr>
                <w:rFonts w:ascii="Segoe UI" w:eastAsia="Calibri" w:hAnsi="Segoe UI" w:cs="Segoe UI"/>
                <w:sz w:val="18"/>
              </w:rPr>
            </w:pPr>
            <w:r w:rsidRPr="00C84611">
              <w:rPr>
                <w:rFonts w:ascii="Segoe UI" w:eastAsia="Calibri" w:hAnsi="Segoe UI" w:cs="Segoe UI"/>
                <w:position w:val="1"/>
                <w:sz w:val="18"/>
              </w:rPr>
              <w:t>Pr</w:t>
            </w:r>
            <w:r w:rsidRPr="00C84611">
              <w:rPr>
                <w:rFonts w:ascii="Segoe UI" w:eastAsia="Calibri" w:hAnsi="Segoe UI" w:cs="Segoe UI"/>
                <w:spacing w:val="1"/>
                <w:position w:val="1"/>
                <w:sz w:val="18"/>
              </w:rPr>
              <w:t>o</w:t>
            </w:r>
            <w:r w:rsidRPr="00C84611">
              <w:rPr>
                <w:rFonts w:ascii="Segoe UI" w:eastAsia="Calibri" w:hAnsi="Segoe UI" w:cs="Segoe UI"/>
                <w:spacing w:val="-1"/>
                <w:position w:val="1"/>
                <w:sz w:val="18"/>
              </w:rPr>
              <w:t>v</w:t>
            </w:r>
            <w:r w:rsidRPr="00C84611">
              <w:rPr>
                <w:rFonts w:ascii="Segoe UI" w:eastAsia="Calibri" w:hAnsi="Segoe UI" w:cs="Segoe UI"/>
                <w:position w:val="1"/>
                <w:sz w:val="18"/>
              </w:rPr>
              <w:t>i</w:t>
            </w:r>
            <w:r w:rsidRPr="00C84611">
              <w:rPr>
                <w:rFonts w:ascii="Segoe UI" w:eastAsia="Calibri" w:hAnsi="Segoe UI" w:cs="Segoe UI"/>
                <w:spacing w:val="1"/>
                <w:position w:val="1"/>
                <w:sz w:val="18"/>
              </w:rPr>
              <w:t>d</w:t>
            </w:r>
            <w:r w:rsidRPr="00C84611">
              <w:rPr>
                <w:rFonts w:ascii="Segoe UI" w:eastAsia="Calibri" w:hAnsi="Segoe UI" w:cs="Segoe UI"/>
                <w:spacing w:val="-1"/>
                <w:position w:val="1"/>
                <w:sz w:val="18"/>
              </w:rPr>
              <w:t>e</w:t>
            </w:r>
            <w:r w:rsidRPr="00C84611">
              <w:rPr>
                <w:rFonts w:ascii="Segoe UI" w:eastAsia="Calibri" w:hAnsi="Segoe UI" w:cs="Segoe UI"/>
                <w:position w:val="1"/>
                <w:sz w:val="18"/>
              </w:rPr>
              <w:t>d</w:t>
            </w:r>
            <w:r w:rsidRPr="00C84611">
              <w:rPr>
                <w:rFonts w:ascii="Segoe UI" w:eastAsia="Calibri" w:hAnsi="Segoe UI" w:cs="Segoe UI"/>
                <w:spacing w:val="-6"/>
                <w:position w:val="1"/>
                <w:sz w:val="18"/>
              </w:rPr>
              <w:t xml:space="preserve"> </w:t>
            </w:r>
            <w:r w:rsidR="00E43C0E" w:rsidRPr="00C84611">
              <w:rPr>
                <w:rFonts w:ascii="Segoe UI" w:eastAsia="Calibri" w:hAnsi="Segoe UI" w:cs="Segoe UI"/>
                <w:spacing w:val="1"/>
                <w:position w:val="1"/>
                <w:sz w:val="18"/>
              </w:rPr>
              <w:t>a</w:t>
            </w:r>
            <w:r w:rsidRPr="00C84611">
              <w:rPr>
                <w:rFonts w:ascii="Segoe UI" w:eastAsia="Calibri" w:hAnsi="Segoe UI" w:cs="Segoe UI"/>
                <w:spacing w:val="-1"/>
                <w:position w:val="1"/>
                <w:sz w:val="18"/>
              </w:rPr>
              <w:t xml:space="preserve"> </w:t>
            </w:r>
            <w:r w:rsidR="00F50EFB">
              <w:rPr>
                <w:rFonts w:ascii="Segoe UI" w:eastAsia="Calibri" w:hAnsi="Segoe UI" w:cs="Segoe UI"/>
                <w:spacing w:val="-1"/>
                <w:position w:val="1"/>
                <w:sz w:val="18"/>
              </w:rPr>
              <w:t xml:space="preserve">publicly </w:t>
            </w:r>
            <w:r w:rsidR="00E43C0E">
              <w:rPr>
                <w:rFonts w:ascii="Segoe UI" w:eastAsia="Calibri" w:hAnsi="Segoe UI" w:cs="Segoe UI"/>
                <w:spacing w:val="-1"/>
                <w:position w:val="1"/>
                <w:sz w:val="18"/>
              </w:rPr>
              <w:t>releasable</w:t>
            </w:r>
            <w:r w:rsidR="00F50EFB">
              <w:rPr>
                <w:rFonts w:ascii="Segoe UI" w:eastAsia="Calibri" w:hAnsi="Segoe UI" w:cs="Segoe UI"/>
                <w:spacing w:val="-1"/>
                <w:position w:val="1"/>
                <w:sz w:val="18"/>
              </w:rPr>
              <w:t xml:space="preserve"> </w:t>
            </w:r>
            <w:r w:rsidRPr="00C84611">
              <w:rPr>
                <w:rFonts w:ascii="Segoe UI" w:eastAsia="Calibri" w:hAnsi="Segoe UI" w:cs="Segoe UI"/>
                <w:spacing w:val="1"/>
                <w:position w:val="1"/>
                <w:sz w:val="18"/>
              </w:rPr>
              <w:t>o</w:t>
            </w:r>
            <w:r w:rsidRPr="00C84611">
              <w:rPr>
                <w:rFonts w:ascii="Segoe UI" w:eastAsia="Calibri" w:hAnsi="Segoe UI" w:cs="Segoe UI"/>
                <w:spacing w:val="-1"/>
                <w:position w:val="1"/>
                <w:sz w:val="18"/>
              </w:rPr>
              <w:t>ve</w:t>
            </w:r>
            <w:r w:rsidRPr="00C84611">
              <w:rPr>
                <w:rFonts w:ascii="Segoe UI" w:eastAsia="Calibri" w:hAnsi="Segoe UI" w:cs="Segoe UI"/>
                <w:spacing w:val="2"/>
                <w:position w:val="1"/>
                <w:sz w:val="18"/>
              </w:rPr>
              <w:t>r</w:t>
            </w:r>
            <w:r w:rsidRPr="00C84611">
              <w:rPr>
                <w:rFonts w:ascii="Segoe UI" w:eastAsia="Calibri" w:hAnsi="Segoe UI" w:cs="Segoe UI"/>
                <w:spacing w:val="-1"/>
                <w:position w:val="1"/>
                <w:sz w:val="18"/>
              </w:rPr>
              <w:t>v</w:t>
            </w:r>
            <w:r w:rsidRPr="00C84611">
              <w:rPr>
                <w:rFonts w:ascii="Segoe UI" w:eastAsia="Calibri" w:hAnsi="Segoe UI" w:cs="Segoe UI"/>
                <w:spacing w:val="2"/>
                <w:position w:val="1"/>
                <w:sz w:val="18"/>
              </w:rPr>
              <w:t>i</w:t>
            </w:r>
            <w:r w:rsidRPr="00C84611">
              <w:rPr>
                <w:rFonts w:ascii="Segoe UI" w:eastAsia="Calibri" w:hAnsi="Segoe UI" w:cs="Segoe UI"/>
                <w:spacing w:val="-1"/>
                <w:position w:val="1"/>
                <w:sz w:val="18"/>
              </w:rPr>
              <w:t>e</w:t>
            </w:r>
            <w:r w:rsidRPr="00C84611">
              <w:rPr>
                <w:rFonts w:ascii="Segoe UI" w:eastAsia="Calibri" w:hAnsi="Segoe UI" w:cs="Segoe UI"/>
                <w:position w:val="1"/>
                <w:sz w:val="18"/>
              </w:rPr>
              <w:t>w</w:t>
            </w:r>
            <w:r w:rsidRPr="00C84611">
              <w:rPr>
                <w:rFonts w:ascii="Segoe UI" w:eastAsia="Calibri" w:hAnsi="Segoe UI" w:cs="Segoe UI"/>
                <w:spacing w:val="-7"/>
                <w:position w:val="1"/>
                <w:sz w:val="18"/>
              </w:rPr>
              <w:t xml:space="preserve"> </w:t>
            </w:r>
            <w:r w:rsidRPr="00C84611">
              <w:rPr>
                <w:rFonts w:ascii="Segoe UI" w:eastAsia="Calibri" w:hAnsi="Segoe UI" w:cs="Segoe UI"/>
                <w:spacing w:val="1"/>
                <w:position w:val="1"/>
                <w:sz w:val="18"/>
              </w:rPr>
              <w:t>o</w:t>
            </w:r>
            <w:r w:rsidRPr="00C84611">
              <w:rPr>
                <w:rFonts w:ascii="Segoe UI" w:eastAsia="Calibri" w:hAnsi="Segoe UI" w:cs="Segoe UI"/>
                <w:position w:val="1"/>
                <w:sz w:val="18"/>
              </w:rPr>
              <w:t>f</w:t>
            </w:r>
            <w:r w:rsidRPr="00C84611">
              <w:rPr>
                <w:rFonts w:ascii="Segoe UI" w:eastAsia="Calibri" w:hAnsi="Segoe UI" w:cs="Segoe UI"/>
                <w:spacing w:val="-2"/>
                <w:position w:val="1"/>
                <w:sz w:val="18"/>
              </w:rPr>
              <w:t xml:space="preserve"> </w:t>
            </w:r>
            <w:r w:rsidRPr="00C84611">
              <w:rPr>
                <w:rFonts w:ascii="Segoe UI" w:eastAsia="Calibri" w:hAnsi="Segoe UI" w:cs="Segoe UI"/>
                <w:position w:val="1"/>
                <w:sz w:val="18"/>
              </w:rPr>
              <w:t>t</w:t>
            </w:r>
            <w:r w:rsidRPr="00C84611">
              <w:rPr>
                <w:rFonts w:ascii="Segoe UI" w:eastAsia="Calibri" w:hAnsi="Segoe UI" w:cs="Segoe UI"/>
                <w:spacing w:val="1"/>
                <w:position w:val="1"/>
                <w:sz w:val="18"/>
              </w:rPr>
              <w:t>h</w:t>
            </w:r>
            <w:r w:rsidRPr="00C84611">
              <w:rPr>
                <w:rFonts w:ascii="Segoe UI" w:eastAsia="Calibri" w:hAnsi="Segoe UI" w:cs="Segoe UI"/>
                <w:position w:val="1"/>
                <w:sz w:val="18"/>
              </w:rPr>
              <w:t>e</w:t>
            </w:r>
            <w:r w:rsidRPr="00C84611">
              <w:rPr>
                <w:rFonts w:ascii="Segoe UI" w:eastAsia="Calibri" w:hAnsi="Segoe UI" w:cs="Segoe UI"/>
                <w:spacing w:val="-3"/>
                <w:position w:val="1"/>
                <w:sz w:val="18"/>
              </w:rPr>
              <w:t xml:space="preserve"> </w:t>
            </w:r>
            <w:r w:rsidR="00F50EFB">
              <w:rPr>
                <w:rFonts w:ascii="Segoe UI" w:eastAsia="Calibri" w:hAnsi="Segoe UI" w:cs="Segoe UI"/>
                <w:spacing w:val="-3"/>
                <w:position w:val="1"/>
                <w:sz w:val="18"/>
              </w:rPr>
              <w:t xml:space="preserve">project, with image? </w:t>
            </w:r>
          </w:p>
        </w:tc>
        <w:tc>
          <w:tcPr>
            <w:tcW w:w="720" w:type="dxa"/>
            <w:shd w:val="clear" w:color="auto" w:fill="auto"/>
          </w:tcPr>
          <w:p w14:paraId="5FDF523C" w14:textId="77777777" w:rsidR="00C84611" w:rsidRPr="00C84611" w:rsidRDefault="00C84611" w:rsidP="000C160D">
            <w:pPr>
              <w:spacing w:line="240" w:lineRule="auto"/>
              <w:rPr>
                <w:rFonts w:ascii="Segoe UI" w:hAnsi="Segoe UI" w:cs="Segoe UI"/>
              </w:rPr>
            </w:pPr>
          </w:p>
        </w:tc>
        <w:tc>
          <w:tcPr>
            <w:tcW w:w="720" w:type="dxa"/>
            <w:shd w:val="clear" w:color="auto" w:fill="auto"/>
          </w:tcPr>
          <w:p w14:paraId="1562C142" w14:textId="77777777" w:rsidR="00C84611" w:rsidRPr="00C84611" w:rsidRDefault="00C84611" w:rsidP="000C160D">
            <w:pPr>
              <w:spacing w:line="240" w:lineRule="auto"/>
              <w:rPr>
                <w:rFonts w:ascii="Segoe UI" w:hAnsi="Segoe UI" w:cs="Segoe UI"/>
              </w:rPr>
            </w:pPr>
          </w:p>
        </w:tc>
      </w:tr>
      <w:tr w:rsidR="00C84611" w:rsidRPr="00C84611" w14:paraId="2ED491BE" w14:textId="77777777" w:rsidTr="00C84611">
        <w:trPr>
          <w:trHeight w:hRule="exact" w:val="547"/>
        </w:trPr>
        <w:tc>
          <w:tcPr>
            <w:tcW w:w="8635" w:type="dxa"/>
            <w:shd w:val="clear" w:color="auto" w:fill="auto"/>
          </w:tcPr>
          <w:p w14:paraId="07BDB548" w14:textId="67719484" w:rsidR="00C84611" w:rsidRPr="00C84611" w:rsidRDefault="003D7301" w:rsidP="003D7301">
            <w:pPr>
              <w:spacing w:after="0" w:line="240" w:lineRule="auto"/>
              <w:ind w:left="102" w:right="-20"/>
              <w:rPr>
                <w:rFonts w:ascii="Segoe UI" w:eastAsia="Calibri" w:hAnsi="Segoe UI" w:cs="Segoe UI"/>
                <w:position w:val="1"/>
                <w:sz w:val="18"/>
              </w:rPr>
            </w:pPr>
            <w:r>
              <w:rPr>
                <w:rFonts w:ascii="Segoe UI" w:eastAsia="Calibri" w:hAnsi="Segoe UI" w:cs="Segoe UI"/>
                <w:position w:val="1"/>
                <w:sz w:val="18"/>
              </w:rPr>
              <w:t>Incorporated the Annual TTIP Review and Update into the SOW and Deliverables (Attachment 3)?</w:t>
            </w:r>
          </w:p>
        </w:tc>
        <w:tc>
          <w:tcPr>
            <w:tcW w:w="720" w:type="dxa"/>
            <w:shd w:val="clear" w:color="auto" w:fill="auto"/>
          </w:tcPr>
          <w:p w14:paraId="13E03EDC" w14:textId="77777777" w:rsidR="00C84611" w:rsidRPr="00C84611" w:rsidRDefault="00C84611" w:rsidP="000C160D">
            <w:pPr>
              <w:spacing w:line="240" w:lineRule="auto"/>
              <w:rPr>
                <w:rFonts w:ascii="Segoe UI" w:hAnsi="Segoe UI" w:cs="Segoe UI"/>
              </w:rPr>
            </w:pPr>
          </w:p>
        </w:tc>
        <w:tc>
          <w:tcPr>
            <w:tcW w:w="720" w:type="dxa"/>
            <w:shd w:val="clear" w:color="auto" w:fill="auto"/>
          </w:tcPr>
          <w:p w14:paraId="1CD83E23" w14:textId="77777777" w:rsidR="00C84611" w:rsidRPr="00C84611" w:rsidRDefault="00C84611" w:rsidP="000C160D">
            <w:pPr>
              <w:spacing w:line="240" w:lineRule="auto"/>
              <w:rPr>
                <w:rFonts w:ascii="Segoe UI" w:hAnsi="Segoe UI" w:cs="Segoe UI"/>
              </w:rPr>
            </w:pPr>
          </w:p>
        </w:tc>
      </w:tr>
      <w:tr w:rsidR="00C84611" w:rsidRPr="00C84611" w14:paraId="38D703AC" w14:textId="77777777" w:rsidTr="00C84611">
        <w:trPr>
          <w:trHeight w:hRule="exact" w:val="547"/>
        </w:trPr>
        <w:tc>
          <w:tcPr>
            <w:tcW w:w="8635" w:type="dxa"/>
            <w:shd w:val="clear" w:color="auto" w:fill="auto"/>
          </w:tcPr>
          <w:p w14:paraId="11B40A79" w14:textId="73664898" w:rsidR="00C84611" w:rsidRPr="00C84611" w:rsidRDefault="00C84611" w:rsidP="00F50EFB">
            <w:pPr>
              <w:spacing w:after="0" w:line="240" w:lineRule="auto"/>
              <w:ind w:left="102" w:right="-20"/>
              <w:rPr>
                <w:rFonts w:ascii="Segoe UI" w:eastAsia="Calibri" w:hAnsi="Segoe UI" w:cs="Segoe UI"/>
                <w:position w:val="1"/>
                <w:sz w:val="18"/>
              </w:rPr>
            </w:pPr>
            <w:r w:rsidRPr="00C84611">
              <w:rPr>
                <w:rFonts w:ascii="Segoe UI" w:eastAsia="Calibri" w:hAnsi="Segoe UI" w:cs="Segoe UI"/>
                <w:position w:val="1"/>
                <w:sz w:val="18"/>
              </w:rPr>
              <w:t xml:space="preserve">Identified project benefits </w:t>
            </w:r>
            <w:r w:rsidR="00F50EFB">
              <w:rPr>
                <w:rFonts w:ascii="Segoe UI" w:eastAsia="Calibri" w:hAnsi="Segoe UI" w:cs="Segoe UI"/>
                <w:position w:val="1"/>
                <w:sz w:val="18"/>
              </w:rPr>
              <w:t>and updated project metrics</w:t>
            </w:r>
            <w:r w:rsidRPr="00C84611">
              <w:rPr>
                <w:rFonts w:ascii="Segoe UI" w:eastAsia="Calibri" w:hAnsi="Segoe UI" w:cs="Segoe UI"/>
                <w:position w:val="1"/>
                <w:sz w:val="18"/>
              </w:rPr>
              <w:t>?</w:t>
            </w:r>
          </w:p>
        </w:tc>
        <w:tc>
          <w:tcPr>
            <w:tcW w:w="720" w:type="dxa"/>
            <w:shd w:val="clear" w:color="auto" w:fill="auto"/>
          </w:tcPr>
          <w:p w14:paraId="43027FE6" w14:textId="77777777" w:rsidR="00C84611" w:rsidRPr="00C84611" w:rsidRDefault="00C84611" w:rsidP="000C160D">
            <w:pPr>
              <w:spacing w:line="240" w:lineRule="auto"/>
              <w:rPr>
                <w:rFonts w:ascii="Segoe UI" w:hAnsi="Segoe UI" w:cs="Segoe UI"/>
              </w:rPr>
            </w:pPr>
          </w:p>
        </w:tc>
        <w:tc>
          <w:tcPr>
            <w:tcW w:w="720" w:type="dxa"/>
            <w:shd w:val="clear" w:color="auto" w:fill="auto"/>
          </w:tcPr>
          <w:p w14:paraId="51F18062" w14:textId="77777777" w:rsidR="00C84611" w:rsidRPr="00C84611" w:rsidRDefault="00C84611" w:rsidP="000C160D">
            <w:pPr>
              <w:spacing w:line="240" w:lineRule="auto"/>
              <w:rPr>
                <w:rFonts w:ascii="Segoe UI" w:hAnsi="Segoe UI" w:cs="Segoe UI"/>
              </w:rPr>
            </w:pPr>
          </w:p>
        </w:tc>
      </w:tr>
      <w:tr w:rsidR="00C84611" w:rsidRPr="00C84611" w14:paraId="1AFFDC7E" w14:textId="77777777" w:rsidTr="00C84611">
        <w:trPr>
          <w:trHeight w:hRule="exact" w:val="547"/>
        </w:trPr>
        <w:tc>
          <w:tcPr>
            <w:tcW w:w="8635" w:type="dxa"/>
            <w:shd w:val="clear" w:color="auto" w:fill="auto"/>
          </w:tcPr>
          <w:p w14:paraId="7F3E30A6" w14:textId="5162D5E3" w:rsidR="00C84611" w:rsidRPr="00C84611" w:rsidRDefault="00C84611" w:rsidP="000C160D">
            <w:pPr>
              <w:spacing w:after="0" w:line="240" w:lineRule="auto"/>
              <w:ind w:left="102" w:right="-20"/>
              <w:rPr>
                <w:rFonts w:ascii="Segoe UI" w:eastAsia="Calibri" w:hAnsi="Segoe UI" w:cs="Segoe UI"/>
                <w:position w:val="1"/>
                <w:sz w:val="18"/>
              </w:rPr>
            </w:pPr>
            <w:r w:rsidRPr="00C84611">
              <w:rPr>
                <w:rFonts w:ascii="Segoe UI" w:eastAsia="Calibri" w:hAnsi="Segoe UI" w:cs="Segoe UI"/>
                <w:position w:val="1"/>
                <w:sz w:val="18"/>
              </w:rPr>
              <w:t>Identified technology transfer activities and preliminary schedule?</w:t>
            </w:r>
          </w:p>
        </w:tc>
        <w:tc>
          <w:tcPr>
            <w:tcW w:w="720" w:type="dxa"/>
            <w:shd w:val="clear" w:color="auto" w:fill="auto"/>
          </w:tcPr>
          <w:p w14:paraId="0FDD47C8" w14:textId="77777777" w:rsidR="00C84611" w:rsidRPr="00C84611" w:rsidRDefault="00C84611" w:rsidP="000C160D">
            <w:pPr>
              <w:spacing w:line="240" w:lineRule="auto"/>
              <w:rPr>
                <w:rFonts w:ascii="Segoe UI" w:hAnsi="Segoe UI" w:cs="Segoe UI"/>
              </w:rPr>
            </w:pPr>
          </w:p>
        </w:tc>
        <w:tc>
          <w:tcPr>
            <w:tcW w:w="720" w:type="dxa"/>
            <w:shd w:val="clear" w:color="auto" w:fill="auto"/>
          </w:tcPr>
          <w:p w14:paraId="37177C14" w14:textId="77777777" w:rsidR="00C84611" w:rsidRPr="00C84611" w:rsidRDefault="00C84611" w:rsidP="000C160D">
            <w:pPr>
              <w:spacing w:line="240" w:lineRule="auto"/>
              <w:rPr>
                <w:rFonts w:ascii="Segoe UI" w:hAnsi="Segoe UI" w:cs="Segoe UI"/>
              </w:rPr>
            </w:pPr>
          </w:p>
        </w:tc>
      </w:tr>
      <w:tr w:rsidR="00C84611" w:rsidRPr="00C84611" w14:paraId="0DF540C3" w14:textId="77777777" w:rsidTr="00C84611">
        <w:trPr>
          <w:trHeight w:hRule="exact" w:val="547"/>
        </w:trPr>
        <w:tc>
          <w:tcPr>
            <w:tcW w:w="8635" w:type="dxa"/>
            <w:shd w:val="clear" w:color="auto" w:fill="auto"/>
          </w:tcPr>
          <w:p w14:paraId="55A30D28" w14:textId="35FBD559" w:rsidR="00C84611" w:rsidRPr="00C84611" w:rsidRDefault="00C84611" w:rsidP="00F50EFB">
            <w:pPr>
              <w:spacing w:after="0" w:line="240" w:lineRule="auto"/>
              <w:ind w:left="102" w:right="-20"/>
              <w:rPr>
                <w:rFonts w:ascii="Segoe UI" w:eastAsia="Calibri" w:hAnsi="Segoe UI" w:cs="Segoe UI"/>
                <w:position w:val="1"/>
                <w:sz w:val="18"/>
              </w:rPr>
            </w:pPr>
            <w:r w:rsidRPr="00C84611">
              <w:rPr>
                <w:rFonts w:ascii="Segoe UI" w:eastAsia="Calibri" w:hAnsi="Segoe UI" w:cs="Segoe UI"/>
                <w:position w:val="1"/>
                <w:sz w:val="18"/>
              </w:rPr>
              <w:t xml:space="preserve">Included </w:t>
            </w:r>
            <w:r w:rsidR="00F50EFB">
              <w:rPr>
                <w:rFonts w:ascii="Segoe UI" w:eastAsia="Calibri" w:hAnsi="Segoe UI" w:cs="Segoe UI"/>
                <w:position w:val="1"/>
                <w:sz w:val="18"/>
              </w:rPr>
              <w:t xml:space="preserve">category and </w:t>
            </w:r>
            <w:r w:rsidRPr="00C84611">
              <w:rPr>
                <w:rFonts w:ascii="Segoe UI" w:eastAsia="Calibri" w:hAnsi="Segoe UI" w:cs="Segoe UI"/>
                <w:position w:val="1"/>
                <w:sz w:val="18"/>
              </w:rPr>
              <w:t>distribution</w:t>
            </w:r>
            <w:r w:rsidR="00F50EFB">
              <w:rPr>
                <w:rFonts w:ascii="Segoe UI" w:eastAsia="Calibri" w:hAnsi="Segoe UI" w:cs="Segoe UI"/>
                <w:position w:val="1"/>
                <w:sz w:val="18"/>
              </w:rPr>
              <w:t xml:space="preserve"> of project deliverables</w:t>
            </w:r>
            <w:r w:rsidRPr="00C84611">
              <w:rPr>
                <w:rFonts w:ascii="Segoe UI" w:eastAsia="Calibri" w:hAnsi="Segoe UI" w:cs="Segoe UI"/>
                <w:position w:val="1"/>
                <w:sz w:val="18"/>
              </w:rPr>
              <w:t>?</w:t>
            </w:r>
          </w:p>
        </w:tc>
        <w:tc>
          <w:tcPr>
            <w:tcW w:w="720" w:type="dxa"/>
            <w:shd w:val="clear" w:color="auto" w:fill="auto"/>
          </w:tcPr>
          <w:p w14:paraId="6B3CABE4" w14:textId="77777777" w:rsidR="00C84611" w:rsidRPr="00C84611" w:rsidRDefault="00C84611" w:rsidP="000C160D">
            <w:pPr>
              <w:spacing w:line="240" w:lineRule="auto"/>
              <w:rPr>
                <w:rFonts w:ascii="Segoe UI" w:hAnsi="Segoe UI" w:cs="Segoe UI"/>
              </w:rPr>
            </w:pPr>
          </w:p>
        </w:tc>
        <w:tc>
          <w:tcPr>
            <w:tcW w:w="720" w:type="dxa"/>
            <w:shd w:val="clear" w:color="auto" w:fill="auto"/>
          </w:tcPr>
          <w:p w14:paraId="119B4D68" w14:textId="77777777" w:rsidR="00C84611" w:rsidRPr="00C84611" w:rsidRDefault="00C84611" w:rsidP="000C160D">
            <w:pPr>
              <w:spacing w:line="240" w:lineRule="auto"/>
              <w:rPr>
                <w:rFonts w:ascii="Segoe UI" w:hAnsi="Segoe UI" w:cs="Segoe UI"/>
              </w:rPr>
            </w:pPr>
          </w:p>
        </w:tc>
      </w:tr>
      <w:tr w:rsidR="00C84611" w:rsidRPr="00C84611" w14:paraId="297DDB76" w14:textId="77777777" w:rsidTr="00C84611">
        <w:trPr>
          <w:trHeight w:hRule="exact" w:val="547"/>
        </w:trPr>
        <w:tc>
          <w:tcPr>
            <w:tcW w:w="8635" w:type="dxa"/>
            <w:shd w:val="clear" w:color="auto" w:fill="auto"/>
          </w:tcPr>
          <w:p w14:paraId="1246CCA9" w14:textId="312C987E" w:rsidR="00C84611" w:rsidRPr="00C84611" w:rsidRDefault="00C84611" w:rsidP="000C160D">
            <w:pPr>
              <w:spacing w:after="0" w:line="240" w:lineRule="auto"/>
              <w:ind w:left="102" w:right="-20"/>
              <w:rPr>
                <w:rFonts w:ascii="Segoe UI" w:eastAsia="Calibri" w:hAnsi="Segoe UI" w:cs="Segoe UI"/>
                <w:position w:val="1"/>
                <w:sz w:val="18"/>
              </w:rPr>
            </w:pPr>
            <w:r w:rsidRPr="00C84611">
              <w:rPr>
                <w:rFonts w:ascii="Segoe UI" w:eastAsia="Calibri" w:hAnsi="Segoe UI" w:cs="Segoe UI"/>
                <w:position w:val="1"/>
                <w:sz w:val="18"/>
              </w:rPr>
              <w:t>Provided methods for publishing and disseminating project results?</w:t>
            </w:r>
          </w:p>
        </w:tc>
        <w:tc>
          <w:tcPr>
            <w:tcW w:w="720" w:type="dxa"/>
            <w:shd w:val="clear" w:color="auto" w:fill="auto"/>
          </w:tcPr>
          <w:p w14:paraId="41261BAD" w14:textId="77777777" w:rsidR="00C84611" w:rsidRPr="00C84611" w:rsidRDefault="00C84611" w:rsidP="000C160D">
            <w:pPr>
              <w:spacing w:line="240" w:lineRule="auto"/>
              <w:rPr>
                <w:rFonts w:ascii="Segoe UI" w:hAnsi="Segoe UI" w:cs="Segoe UI"/>
              </w:rPr>
            </w:pPr>
          </w:p>
        </w:tc>
        <w:tc>
          <w:tcPr>
            <w:tcW w:w="720" w:type="dxa"/>
            <w:shd w:val="clear" w:color="auto" w:fill="auto"/>
          </w:tcPr>
          <w:p w14:paraId="6E00A319" w14:textId="77777777" w:rsidR="00C84611" w:rsidRPr="00C84611" w:rsidRDefault="00C84611" w:rsidP="000C160D">
            <w:pPr>
              <w:spacing w:line="240" w:lineRule="auto"/>
              <w:rPr>
                <w:rFonts w:ascii="Segoe UI" w:hAnsi="Segoe UI" w:cs="Segoe UI"/>
              </w:rPr>
            </w:pPr>
          </w:p>
        </w:tc>
      </w:tr>
      <w:tr w:rsidR="00C84611" w:rsidRPr="00C84611" w14:paraId="63444BA9" w14:textId="77777777" w:rsidTr="00B61F58">
        <w:trPr>
          <w:trHeight w:hRule="exact" w:val="592"/>
        </w:trPr>
        <w:tc>
          <w:tcPr>
            <w:tcW w:w="8635" w:type="dxa"/>
            <w:shd w:val="clear" w:color="auto" w:fill="034055"/>
          </w:tcPr>
          <w:p w14:paraId="44BD6542" w14:textId="77777777" w:rsidR="00C84611" w:rsidRPr="00B61F58" w:rsidRDefault="00C84611" w:rsidP="000C160D">
            <w:pPr>
              <w:spacing w:after="0" w:line="242" w:lineRule="exact"/>
              <w:ind w:left="102" w:right="-20"/>
              <w:rPr>
                <w:rFonts w:ascii="Segoe UI" w:eastAsia="Calibri" w:hAnsi="Segoe UI" w:cs="Segoe UI"/>
                <w:b/>
                <w:bCs/>
                <w:position w:val="1"/>
              </w:rPr>
            </w:pPr>
            <w:r w:rsidRPr="00C84611">
              <w:rPr>
                <w:rFonts w:ascii="Segoe UI" w:eastAsia="Calibri" w:hAnsi="Segoe UI" w:cs="Segoe UI"/>
                <w:b/>
                <w:bCs/>
                <w:position w:val="1"/>
              </w:rPr>
              <w:t>I</w:t>
            </w:r>
            <w:r w:rsidRPr="00B61F58">
              <w:rPr>
                <w:rFonts w:ascii="Segoe UI" w:eastAsia="Calibri" w:hAnsi="Segoe UI" w:cs="Segoe UI"/>
                <w:b/>
                <w:bCs/>
                <w:position w:val="1"/>
              </w:rPr>
              <w:t>mplem</w:t>
            </w:r>
            <w:r w:rsidRPr="00C84611">
              <w:rPr>
                <w:rFonts w:ascii="Segoe UI" w:eastAsia="Calibri" w:hAnsi="Segoe UI" w:cs="Segoe UI"/>
                <w:b/>
                <w:bCs/>
                <w:position w:val="1"/>
              </w:rPr>
              <w:t>e</w:t>
            </w:r>
            <w:r w:rsidRPr="00B61F58">
              <w:rPr>
                <w:rFonts w:ascii="Segoe UI" w:eastAsia="Calibri" w:hAnsi="Segoe UI" w:cs="Segoe UI"/>
                <w:b/>
                <w:bCs/>
                <w:position w:val="1"/>
              </w:rPr>
              <w:t>n</w:t>
            </w:r>
            <w:r w:rsidRPr="00C84611">
              <w:rPr>
                <w:rFonts w:ascii="Segoe UI" w:eastAsia="Calibri" w:hAnsi="Segoe UI" w:cs="Segoe UI"/>
                <w:b/>
                <w:bCs/>
                <w:position w:val="1"/>
              </w:rPr>
              <w:t>tat</w:t>
            </w:r>
            <w:r w:rsidRPr="00B61F58">
              <w:rPr>
                <w:rFonts w:ascii="Segoe UI" w:eastAsia="Calibri" w:hAnsi="Segoe UI" w:cs="Segoe UI"/>
                <w:b/>
                <w:bCs/>
                <w:position w:val="1"/>
              </w:rPr>
              <w:t>io</w:t>
            </w:r>
            <w:r w:rsidRPr="00C84611">
              <w:rPr>
                <w:rFonts w:ascii="Segoe UI" w:eastAsia="Calibri" w:hAnsi="Segoe UI" w:cs="Segoe UI"/>
                <w:b/>
                <w:bCs/>
                <w:position w:val="1"/>
              </w:rPr>
              <w:t>n</w:t>
            </w:r>
            <w:r w:rsidRPr="00B61F58">
              <w:rPr>
                <w:rFonts w:ascii="Segoe UI" w:eastAsia="Calibri" w:hAnsi="Segoe UI" w:cs="Segoe UI"/>
                <w:b/>
                <w:bCs/>
                <w:position w:val="1"/>
              </w:rPr>
              <w:t xml:space="preserve"> </w:t>
            </w:r>
            <w:r w:rsidRPr="00C84611">
              <w:rPr>
                <w:rFonts w:ascii="Segoe UI" w:eastAsia="Calibri" w:hAnsi="Segoe UI" w:cs="Segoe UI"/>
                <w:b/>
                <w:bCs/>
                <w:position w:val="1"/>
              </w:rPr>
              <w:t>–</w:t>
            </w:r>
            <w:r w:rsidRPr="00B61F58">
              <w:rPr>
                <w:rFonts w:ascii="Segoe UI" w:eastAsia="Calibri" w:hAnsi="Segoe UI" w:cs="Segoe UI"/>
                <w:b/>
                <w:bCs/>
                <w:position w:val="1"/>
              </w:rPr>
              <w:t xml:space="preserve"> h</w:t>
            </w:r>
            <w:r w:rsidRPr="00C84611">
              <w:rPr>
                <w:rFonts w:ascii="Segoe UI" w:eastAsia="Calibri" w:hAnsi="Segoe UI" w:cs="Segoe UI"/>
                <w:b/>
                <w:bCs/>
                <w:position w:val="1"/>
              </w:rPr>
              <w:t>as</w:t>
            </w:r>
            <w:r w:rsidRPr="00B61F58">
              <w:rPr>
                <w:rFonts w:ascii="Segoe UI" w:eastAsia="Calibri" w:hAnsi="Segoe UI" w:cs="Segoe UI"/>
                <w:b/>
                <w:bCs/>
                <w:position w:val="1"/>
              </w:rPr>
              <w:t xml:space="preserve"> </w:t>
            </w:r>
            <w:r w:rsidRPr="00C84611">
              <w:rPr>
                <w:rFonts w:ascii="Segoe UI" w:eastAsia="Calibri" w:hAnsi="Segoe UI" w:cs="Segoe UI"/>
                <w:b/>
                <w:bCs/>
                <w:position w:val="1"/>
              </w:rPr>
              <w:t>t</w:t>
            </w:r>
            <w:r w:rsidRPr="00B61F58">
              <w:rPr>
                <w:rFonts w:ascii="Segoe UI" w:eastAsia="Calibri" w:hAnsi="Segoe UI" w:cs="Segoe UI"/>
                <w:b/>
                <w:bCs/>
                <w:position w:val="1"/>
              </w:rPr>
              <w:t>h</w:t>
            </w:r>
            <w:r w:rsidRPr="00C84611">
              <w:rPr>
                <w:rFonts w:ascii="Segoe UI" w:eastAsia="Calibri" w:hAnsi="Segoe UI" w:cs="Segoe UI"/>
                <w:b/>
                <w:bCs/>
                <w:position w:val="1"/>
              </w:rPr>
              <w:t>e</w:t>
            </w:r>
            <w:r w:rsidRPr="00B61F58">
              <w:rPr>
                <w:rFonts w:ascii="Segoe UI" w:eastAsia="Calibri" w:hAnsi="Segoe UI" w:cs="Segoe UI"/>
                <w:b/>
                <w:bCs/>
                <w:position w:val="1"/>
              </w:rPr>
              <w:t xml:space="preserve"> pro</w:t>
            </w:r>
            <w:r w:rsidRPr="00C84611">
              <w:rPr>
                <w:rFonts w:ascii="Segoe UI" w:eastAsia="Calibri" w:hAnsi="Segoe UI" w:cs="Segoe UI"/>
                <w:b/>
                <w:bCs/>
                <w:position w:val="1"/>
              </w:rPr>
              <w:t>j</w:t>
            </w:r>
            <w:r w:rsidRPr="00B61F58">
              <w:rPr>
                <w:rFonts w:ascii="Segoe UI" w:eastAsia="Calibri" w:hAnsi="Segoe UI" w:cs="Segoe UI"/>
                <w:b/>
                <w:bCs/>
                <w:position w:val="1"/>
              </w:rPr>
              <w:t>ec</w:t>
            </w:r>
            <w:r w:rsidRPr="00C84611">
              <w:rPr>
                <w:rFonts w:ascii="Segoe UI" w:eastAsia="Calibri" w:hAnsi="Segoe UI" w:cs="Segoe UI"/>
                <w:b/>
                <w:bCs/>
                <w:position w:val="1"/>
              </w:rPr>
              <w:t>t</w:t>
            </w:r>
            <w:r w:rsidRPr="00B61F58">
              <w:rPr>
                <w:rFonts w:ascii="Segoe UI" w:eastAsia="Calibri" w:hAnsi="Segoe UI" w:cs="Segoe UI"/>
                <w:b/>
                <w:bCs/>
                <w:position w:val="1"/>
              </w:rPr>
              <w:t xml:space="preserve"> </w:t>
            </w:r>
            <w:r w:rsidRPr="00C84611">
              <w:rPr>
                <w:rFonts w:ascii="Segoe UI" w:eastAsia="Calibri" w:hAnsi="Segoe UI" w:cs="Segoe UI"/>
                <w:b/>
                <w:bCs/>
                <w:position w:val="1"/>
              </w:rPr>
              <w:t>t</w:t>
            </w:r>
            <w:r w:rsidRPr="00B61F58">
              <w:rPr>
                <w:rFonts w:ascii="Segoe UI" w:eastAsia="Calibri" w:hAnsi="Segoe UI" w:cs="Segoe UI"/>
                <w:b/>
                <w:bCs/>
                <w:position w:val="1"/>
              </w:rPr>
              <w:t>e</w:t>
            </w:r>
            <w:r w:rsidRPr="00C84611">
              <w:rPr>
                <w:rFonts w:ascii="Segoe UI" w:eastAsia="Calibri" w:hAnsi="Segoe UI" w:cs="Segoe UI"/>
                <w:b/>
                <w:bCs/>
                <w:position w:val="1"/>
              </w:rPr>
              <w:t>a</w:t>
            </w:r>
            <w:r w:rsidRPr="00B61F58">
              <w:rPr>
                <w:rFonts w:ascii="Segoe UI" w:eastAsia="Calibri" w:hAnsi="Segoe UI" w:cs="Segoe UI"/>
                <w:b/>
                <w:bCs/>
                <w:position w:val="1"/>
              </w:rPr>
              <w:t>m</w:t>
            </w:r>
            <w:r w:rsidRPr="00C84611">
              <w:rPr>
                <w:rFonts w:ascii="Segoe UI" w:eastAsia="Calibri" w:hAnsi="Segoe UI" w:cs="Segoe UI"/>
                <w:b/>
                <w:bCs/>
                <w:position w:val="1"/>
              </w:rPr>
              <w:t>:</w:t>
            </w:r>
          </w:p>
        </w:tc>
        <w:tc>
          <w:tcPr>
            <w:tcW w:w="720" w:type="dxa"/>
            <w:shd w:val="clear" w:color="auto" w:fill="034055"/>
          </w:tcPr>
          <w:p w14:paraId="30E27483" w14:textId="77777777" w:rsidR="00C84611" w:rsidRPr="00B61F58" w:rsidRDefault="00C84611" w:rsidP="000C160D">
            <w:pPr>
              <w:spacing w:after="0" w:line="242" w:lineRule="exact"/>
              <w:ind w:left="145" w:right="-20"/>
              <w:rPr>
                <w:rFonts w:ascii="Segoe UI" w:eastAsia="Calibri" w:hAnsi="Segoe UI" w:cs="Segoe UI"/>
                <w:b/>
                <w:bCs/>
                <w:position w:val="1"/>
              </w:rPr>
            </w:pPr>
            <w:r w:rsidRPr="00C84611">
              <w:rPr>
                <w:rFonts w:ascii="Segoe UI" w:eastAsia="Calibri" w:hAnsi="Segoe UI" w:cs="Segoe UI"/>
                <w:b/>
                <w:bCs/>
                <w:position w:val="1"/>
              </w:rPr>
              <w:t>Y</w:t>
            </w:r>
            <w:r w:rsidRPr="00B61F58">
              <w:rPr>
                <w:rFonts w:ascii="Segoe UI" w:eastAsia="Calibri" w:hAnsi="Segoe UI" w:cs="Segoe UI"/>
                <w:b/>
                <w:bCs/>
                <w:position w:val="1"/>
              </w:rPr>
              <w:t>e</w:t>
            </w:r>
            <w:r w:rsidRPr="00C84611">
              <w:rPr>
                <w:rFonts w:ascii="Segoe UI" w:eastAsia="Calibri" w:hAnsi="Segoe UI" w:cs="Segoe UI"/>
                <w:b/>
                <w:bCs/>
                <w:position w:val="1"/>
              </w:rPr>
              <w:t>s</w:t>
            </w:r>
          </w:p>
        </w:tc>
        <w:tc>
          <w:tcPr>
            <w:tcW w:w="720" w:type="dxa"/>
            <w:shd w:val="clear" w:color="auto" w:fill="034055"/>
          </w:tcPr>
          <w:p w14:paraId="7A9C8FC4" w14:textId="77777777" w:rsidR="00C84611" w:rsidRPr="00B61F58" w:rsidRDefault="00C84611" w:rsidP="000C160D">
            <w:pPr>
              <w:spacing w:after="0" w:line="242" w:lineRule="exact"/>
              <w:ind w:left="145" w:right="-20"/>
              <w:rPr>
                <w:rFonts w:ascii="Segoe UI" w:eastAsia="Calibri" w:hAnsi="Segoe UI" w:cs="Segoe UI"/>
                <w:b/>
                <w:bCs/>
                <w:position w:val="1"/>
              </w:rPr>
            </w:pPr>
            <w:r w:rsidRPr="00B61F58">
              <w:rPr>
                <w:rFonts w:ascii="Segoe UI" w:eastAsia="Calibri" w:hAnsi="Segoe UI" w:cs="Segoe UI"/>
                <w:b/>
                <w:bCs/>
                <w:position w:val="1"/>
              </w:rPr>
              <w:t>N/A</w:t>
            </w:r>
          </w:p>
        </w:tc>
      </w:tr>
      <w:tr w:rsidR="00C84611" w:rsidRPr="00C84611" w14:paraId="180406AD" w14:textId="77777777" w:rsidTr="00C84611">
        <w:trPr>
          <w:trHeight w:hRule="exact" w:val="504"/>
        </w:trPr>
        <w:tc>
          <w:tcPr>
            <w:tcW w:w="8635" w:type="dxa"/>
            <w:shd w:val="clear" w:color="auto" w:fill="auto"/>
          </w:tcPr>
          <w:p w14:paraId="4E177D2B" w14:textId="11B12DE1" w:rsidR="00C84611" w:rsidRPr="00C84611" w:rsidRDefault="00ED1886" w:rsidP="000C160D">
            <w:pPr>
              <w:spacing w:before="0" w:after="0" w:line="240" w:lineRule="auto"/>
              <w:ind w:left="102" w:right="-20"/>
              <w:rPr>
                <w:rFonts w:ascii="Segoe UI" w:eastAsia="Calibri" w:hAnsi="Segoe UI" w:cs="Segoe UI"/>
                <w:sz w:val="18"/>
              </w:rPr>
            </w:pPr>
            <w:r>
              <w:rPr>
                <w:rFonts w:ascii="Segoe UI" w:eastAsia="Calibri" w:hAnsi="Segoe UI" w:cs="Segoe UI"/>
                <w:sz w:val="18"/>
              </w:rPr>
              <w:t>Identified Key Stakeholders for the project</w:t>
            </w:r>
          </w:p>
        </w:tc>
        <w:tc>
          <w:tcPr>
            <w:tcW w:w="720" w:type="dxa"/>
            <w:shd w:val="clear" w:color="auto" w:fill="auto"/>
          </w:tcPr>
          <w:p w14:paraId="7629AE3D" w14:textId="77777777" w:rsidR="00C84611" w:rsidRPr="00C84611" w:rsidRDefault="00C84611" w:rsidP="000C160D">
            <w:pPr>
              <w:spacing w:before="0" w:line="240" w:lineRule="auto"/>
              <w:rPr>
                <w:rFonts w:ascii="Segoe UI" w:hAnsi="Segoe UI" w:cs="Segoe UI"/>
              </w:rPr>
            </w:pPr>
          </w:p>
        </w:tc>
        <w:tc>
          <w:tcPr>
            <w:tcW w:w="720" w:type="dxa"/>
            <w:shd w:val="clear" w:color="auto" w:fill="auto"/>
          </w:tcPr>
          <w:p w14:paraId="380E4F46" w14:textId="77777777" w:rsidR="00C84611" w:rsidRPr="00C84611" w:rsidRDefault="00C84611" w:rsidP="000C160D">
            <w:pPr>
              <w:spacing w:before="0" w:line="240" w:lineRule="auto"/>
              <w:rPr>
                <w:rFonts w:ascii="Segoe UI" w:hAnsi="Segoe UI" w:cs="Segoe UI"/>
              </w:rPr>
            </w:pPr>
          </w:p>
        </w:tc>
      </w:tr>
      <w:tr w:rsidR="00C84611" w:rsidRPr="00C84611" w14:paraId="00BCF232" w14:textId="77777777" w:rsidTr="003D7301">
        <w:trPr>
          <w:trHeight w:hRule="exact" w:val="442"/>
        </w:trPr>
        <w:tc>
          <w:tcPr>
            <w:tcW w:w="8635" w:type="dxa"/>
            <w:shd w:val="clear" w:color="auto" w:fill="auto"/>
          </w:tcPr>
          <w:p w14:paraId="6D80D0F2" w14:textId="33E507E2" w:rsidR="00C84611" w:rsidRPr="00C84611" w:rsidRDefault="00ED1886" w:rsidP="000C160D">
            <w:pPr>
              <w:spacing w:before="0" w:after="0" w:line="240" w:lineRule="auto"/>
              <w:ind w:left="102" w:right="-20"/>
              <w:rPr>
                <w:rFonts w:ascii="Segoe UI" w:eastAsia="Calibri" w:hAnsi="Segoe UI" w:cs="Segoe UI"/>
                <w:sz w:val="18"/>
              </w:rPr>
            </w:pPr>
            <w:r>
              <w:rPr>
                <w:rFonts w:ascii="Segoe UI" w:eastAsia="Calibri" w:hAnsi="Segoe UI" w:cs="Segoe UI"/>
                <w:sz w:val="18"/>
              </w:rPr>
              <w:t>Provided the Key Stakeholder Engagement plan?</w:t>
            </w:r>
          </w:p>
        </w:tc>
        <w:tc>
          <w:tcPr>
            <w:tcW w:w="720" w:type="dxa"/>
            <w:tcBorders>
              <w:bottom w:val="single" w:sz="4" w:space="0" w:color="000000"/>
            </w:tcBorders>
            <w:shd w:val="clear" w:color="auto" w:fill="auto"/>
          </w:tcPr>
          <w:p w14:paraId="01DCB34D" w14:textId="77777777" w:rsidR="00C84611" w:rsidRPr="00C84611" w:rsidRDefault="00C84611" w:rsidP="000C160D">
            <w:pPr>
              <w:spacing w:before="0" w:line="240" w:lineRule="auto"/>
              <w:rPr>
                <w:rFonts w:ascii="Segoe UI" w:hAnsi="Segoe UI" w:cs="Segoe UI"/>
              </w:rPr>
            </w:pPr>
          </w:p>
        </w:tc>
        <w:tc>
          <w:tcPr>
            <w:tcW w:w="720" w:type="dxa"/>
            <w:tcBorders>
              <w:bottom w:val="single" w:sz="4" w:space="0" w:color="000000"/>
            </w:tcBorders>
            <w:shd w:val="clear" w:color="auto" w:fill="auto"/>
          </w:tcPr>
          <w:p w14:paraId="0AD74D4B" w14:textId="77777777" w:rsidR="00C84611" w:rsidRPr="00C84611" w:rsidRDefault="00C84611" w:rsidP="000C160D">
            <w:pPr>
              <w:spacing w:before="0" w:line="240" w:lineRule="auto"/>
              <w:rPr>
                <w:rFonts w:ascii="Segoe UI" w:hAnsi="Segoe UI" w:cs="Segoe UI"/>
              </w:rPr>
            </w:pPr>
          </w:p>
        </w:tc>
      </w:tr>
      <w:tr w:rsidR="00C84611" w:rsidRPr="00C84611" w14:paraId="07F86577" w14:textId="77777777" w:rsidTr="003D7301">
        <w:trPr>
          <w:trHeight w:hRule="exact" w:val="529"/>
        </w:trPr>
        <w:tc>
          <w:tcPr>
            <w:tcW w:w="8635" w:type="dxa"/>
            <w:shd w:val="clear" w:color="auto" w:fill="auto"/>
          </w:tcPr>
          <w:p w14:paraId="11437E17" w14:textId="2D5D3EEB" w:rsidR="00C84611" w:rsidRPr="00C84611" w:rsidRDefault="003D7301" w:rsidP="003D7301">
            <w:pPr>
              <w:spacing w:before="0" w:after="0" w:line="240" w:lineRule="auto"/>
              <w:ind w:left="90" w:right="-20"/>
              <w:rPr>
                <w:rFonts w:ascii="Segoe UI" w:eastAsia="Calibri" w:hAnsi="Segoe UI" w:cs="Segoe UI"/>
                <w:sz w:val="18"/>
              </w:rPr>
            </w:pPr>
            <w:r>
              <w:rPr>
                <w:rFonts w:ascii="Segoe UI" w:eastAsia="Calibri" w:hAnsi="Segoe UI" w:cs="Segoe UI"/>
                <w:sz w:val="18"/>
              </w:rPr>
              <w:t>Provided the Implementation Roadmap, including:</w:t>
            </w:r>
          </w:p>
        </w:tc>
        <w:tc>
          <w:tcPr>
            <w:tcW w:w="720" w:type="dxa"/>
            <w:tcBorders>
              <w:right w:val="single" w:sz="6" w:space="0" w:color="000000"/>
              <w:tr2bl w:val="single" w:sz="4" w:space="0" w:color="000000"/>
            </w:tcBorders>
            <w:shd w:val="clear" w:color="auto" w:fill="auto"/>
          </w:tcPr>
          <w:p w14:paraId="6548F5DF" w14:textId="77777777" w:rsidR="00C84611" w:rsidRPr="00C84611" w:rsidRDefault="00C84611" w:rsidP="000C160D">
            <w:pPr>
              <w:spacing w:before="0" w:line="240" w:lineRule="auto"/>
              <w:rPr>
                <w:rFonts w:ascii="Segoe UI" w:hAnsi="Segoe UI" w:cs="Segoe UI"/>
              </w:rPr>
            </w:pPr>
          </w:p>
        </w:tc>
        <w:tc>
          <w:tcPr>
            <w:tcW w:w="720" w:type="dxa"/>
            <w:tcBorders>
              <w:left w:val="single" w:sz="6" w:space="0" w:color="000000"/>
              <w:tr2bl w:val="single" w:sz="4" w:space="0" w:color="000000"/>
            </w:tcBorders>
            <w:shd w:val="clear" w:color="auto" w:fill="auto"/>
          </w:tcPr>
          <w:p w14:paraId="3B0D4AB9" w14:textId="77777777" w:rsidR="00C84611" w:rsidRPr="00C84611" w:rsidRDefault="00C84611" w:rsidP="000C160D">
            <w:pPr>
              <w:spacing w:before="0" w:line="240" w:lineRule="auto"/>
              <w:rPr>
                <w:rFonts w:ascii="Segoe UI" w:hAnsi="Segoe UI" w:cs="Segoe UI"/>
              </w:rPr>
            </w:pPr>
          </w:p>
        </w:tc>
      </w:tr>
      <w:tr w:rsidR="00C84611" w:rsidRPr="00C84611" w14:paraId="7B66C4A5" w14:textId="77777777" w:rsidTr="00C84611">
        <w:trPr>
          <w:trHeight w:hRule="exact" w:val="538"/>
        </w:trPr>
        <w:tc>
          <w:tcPr>
            <w:tcW w:w="8635" w:type="dxa"/>
            <w:shd w:val="clear" w:color="auto" w:fill="auto"/>
          </w:tcPr>
          <w:p w14:paraId="7D104609" w14:textId="0CE28AAC" w:rsidR="00C84611" w:rsidRPr="00C84611" w:rsidRDefault="003D7301" w:rsidP="000C160D">
            <w:pPr>
              <w:spacing w:before="0" w:after="0" w:line="240" w:lineRule="auto"/>
              <w:ind w:left="102" w:right="-20"/>
              <w:rPr>
                <w:rFonts w:ascii="Segoe UI" w:eastAsia="Calibri" w:hAnsi="Segoe UI" w:cs="Segoe UI"/>
                <w:sz w:val="18"/>
              </w:rPr>
            </w:pPr>
            <w:r>
              <w:rPr>
                <w:rFonts w:ascii="Segoe UI" w:eastAsia="Calibri" w:hAnsi="Segoe UI" w:cs="Segoe UI"/>
                <w:sz w:val="18"/>
              </w:rPr>
              <w:t xml:space="preserve">    Target</w:t>
            </w:r>
          </w:p>
        </w:tc>
        <w:tc>
          <w:tcPr>
            <w:tcW w:w="720" w:type="dxa"/>
            <w:shd w:val="clear" w:color="auto" w:fill="auto"/>
          </w:tcPr>
          <w:p w14:paraId="745BBAA8" w14:textId="77777777" w:rsidR="00C84611" w:rsidRPr="00C84611" w:rsidRDefault="00C84611" w:rsidP="000C160D">
            <w:pPr>
              <w:spacing w:before="0" w:line="240" w:lineRule="auto"/>
              <w:rPr>
                <w:rFonts w:ascii="Segoe UI" w:hAnsi="Segoe UI" w:cs="Segoe UI"/>
              </w:rPr>
            </w:pPr>
          </w:p>
        </w:tc>
        <w:tc>
          <w:tcPr>
            <w:tcW w:w="720" w:type="dxa"/>
            <w:shd w:val="clear" w:color="auto" w:fill="auto"/>
          </w:tcPr>
          <w:p w14:paraId="7E14B4BD" w14:textId="77777777" w:rsidR="00C84611" w:rsidRPr="00C84611" w:rsidRDefault="00C84611" w:rsidP="000C160D">
            <w:pPr>
              <w:spacing w:before="0" w:line="240" w:lineRule="auto"/>
              <w:rPr>
                <w:rFonts w:ascii="Segoe UI" w:hAnsi="Segoe UI" w:cs="Segoe UI"/>
              </w:rPr>
            </w:pPr>
          </w:p>
        </w:tc>
      </w:tr>
      <w:tr w:rsidR="00C84611" w:rsidRPr="00C84611" w14:paraId="0460C9F7" w14:textId="77777777" w:rsidTr="00C84611">
        <w:trPr>
          <w:trHeight w:hRule="exact" w:val="583"/>
        </w:trPr>
        <w:tc>
          <w:tcPr>
            <w:tcW w:w="8635" w:type="dxa"/>
            <w:shd w:val="clear" w:color="auto" w:fill="auto"/>
          </w:tcPr>
          <w:p w14:paraId="10FD4539" w14:textId="2AB93B8C" w:rsidR="00C84611" w:rsidRPr="00C84611" w:rsidRDefault="003D7301" w:rsidP="000C160D">
            <w:pPr>
              <w:spacing w:before="0" w:after="0" w:line="240" w:lineRule="auto"/>
              <w:ind w:left="102" w:right="-20"/>
              <w:rPr>
                <w:rFonts w:ascii="Segoe UI" w:eastAsia="Calibri" w:hAnsi="Segoe UI" w:cs="Segoe UI"/>
                <w:sz w:val="18"/>
              </w:rPr>
            </w:pPr>
            <w:r>
              <w:rPr>
                <w:rFonts w:ascii="Segoe UI" w:eastAsia="Calibri" w:hAnsi="Segoe UI" w:cs="Segoe UI"/>
                <w:sz w:val="18"/>
              </w:rPr>
              <w:t xml:space="preserve">    Tasks</w:t>
            </w:r>
          </w:p>
        </w:tc>
        <w:tc>
          <w:tcPr>
            <w:tcW w:w="720" w:type="dxa"/>
            <w:shd w:val="clear" w:color="auto" w:fill="auto"/>
          </w:tcPr>
          <w:p w14:paraId="5F5564FC" w14:textId="77777777" w:rsidR="00C84611" w:rsidRPr="00C84611" w:rsidRDefault="00C84611" w:rsidP="000C160D">
            <w:pPr>
              <w:spacing w:before="0" w:line="240" w:lineRule="auto"/>
              <w:rPr>
                <w:rFonts w:ascii="Segoe UI" w:hAnsi="Segoe UI" w:cs="Segoe UI"/>
              </w:rPr>
            </w:pPr>
          </w:p>
        </w:tc>
        <w:tc>
          <w:tcPr>
            <w:tcW w:w="720" w:type="dxa"/>
            <w:shd w:val="clear" w:color="auto" w:fill="auto"/>
          </w:tcPr>
          <w:p w14:paraId="6A100A1C" w14:textId="77777777" w:rsidR="00C84611" w:rsidRPr="00C84611" w:rsidRDefault="00C84611" w:rsidP="000C160D">
            <w:pPr>
              <w:spacing w:before="0" w:line="240" w:lineRule="auto"/>
              <w:rPr>
                <w:rFonts w:ascii="Segoe UI" w:hAnsi="Segoe UI" w:cs="Segoe UI"/>
              </w:rPr>
            </w:pPr>
          </w:p>
        </w:tc>
      </w:tr>
      <w:tr w:rsidR="00C84611" w:rsidRPr="00C84611" w14:paraId="70B0BDE2" w14:textId="77777777" w:rsidTr="00C84611">
        <w:trPr>
          <w:trHeight w:hRule="exact" w:val="605"/>
        </w:trPr>
        <w:tc>
          <w:tcPr>
            <w:tcW w:w="8635" w:type="dxa"/>
            <w:shd w:val="clear" w:color="auto" w:fill="auto"/>
          </w:tcPr>
          <w:p w14:paraId="360AAD73" w14:textId="14954D13" w:rsidR="00C84611" w:rsidRPr="00C84611" w:rsidRDefault="003D7301" w:rsidP="000C160D">
            <w:pPr>
              <w:spacing w:before="0" w:after="0" w:line="240" w:lineRule="auto"/>
              <w:ind w:left="102" w:right="-20"/>
              <w:rPr>
                <w:rFonts w:ascii="Segoe UI" w:eastAsia="Calibri" w:hAnsi="Segoe UI" w:cs="Segoe UI"/>
                <w:sz w:val="18"/>
              </w:rPr>
            </w:pPr>
            <w:r>
              <w:rPr>
                <w:rFonts w:ascii="Segoe UI" w:eastAsia="Calibri" w:hAnsi="Segoe UI" w:cs="Segoe UI"/>
                <w:sz w:val="18"/>
              </w:rPr>
              <w:t xml:space="preserve">    Follow-on project(s) with source program</w:t>
            </w:r>
          </w:p>
        </w:tc>
        <w:tc>
          <w:tcPr>
            <w:tcW w:w="720" w:type="dxa"/>
            <w:shd w:val="clear" w:color="auto" w:fill="auto"/>
          </w:tcPr>
          <w:p w14:paraId="52ACD54A" w14:textId="77777777" w:rsidR="00C84611" w:rsidRPr="00C84611" w:rsidRDefault="00C84611" w:rsidP="000C160D">
            <w:pPr>
              <w:spacing w:before="0" w:line="240" w:lineRule="auto"/>
              <w:rPr>
                <w:rFonts w:ascii="Segoe UI" w:hAnsi="Segoe UI" w:cs="Segoe UI"/>
              </w:rPr>
            </w:pPr>
          </w:p>
        </w:tc>
        <w:tc>
          <w:tcPr>
            <w:tcW w:w="720" w:type="dxa"/>
            <w:shd w:val="clear" w:color="auto" w:fill="auto"/>
          </w:tcPr>
          <w:p w14:paraId="4B7F60C8" w14:textId="77777777" w:rsidR="00C84611" w:rsidRPr="00C84611" w:rsidRDefault="00C84611" w:rsidP="000C160D">
            <w:pPr>
              <w:spacing w:before="0" w:line="240" w:lineRule="auto"/>
              <w:rPr>
                <w:rFonts w:ascii="Segoe UI" w:hAnsi="Segoe UI" w:cs="Segoe UI"/>
              </w:rPr>
            </w:pPr>
          </w:p>
        </w:tc>
      </w:tr>
      <w:tr w:rsidR="00C84611" w:rsidRPr="00C84611" w14:paraId="08A8D2C4" w14:textId="77777777" w:rsidTr="00C84611">
        <w:trPr>
          <w:trHeight w:hRule="exact" w:val="520"/>
        </w:trPr>
        <w:tc>
          <w:tcPr>
            <w:tcW w:w="8635" w:type="dxa"/>
            <w:shd w:val="clear" w:color="auto" w:fill="auto"/>
          </w:tcPr>
          <w:p w14:paraId="65E8551E" w14:textId="3E702F89" w:rsidR="00C84611" w:rsidRPr="00C84611" w:rsidRDefault="003D7301" w:rsidP="000C160D">
            <w:pPr>
              <w:spacing w:before="0" w:after="0" w:line="240" w:lineRule="auto"/>
              <w:ind w:left="102" w:right="-20"/>
              <w:rPr>
                <w:rFonts w:ascii="Segoe UI" w:eastAsia="Calibri" w:hAnsi="Segoe UI" w:cs="Segoe UI"/>
                <w:sz w:val="18"/>
              </w:rPr>
            </w:pPr>
            <w:r>
              <w:rPr>
                <w:rFonts w:ascii="Segoe UI" w:eastAsia="Calibri" w:hAnsi="Segoe UI" w:cs="Segoe UI"/>
                <w:sz w:val="18"/>
              </w:rPr>
              <w:t xml:space="preserve">    Costs</w:t>
            </w:r>
          </w:p>
        </w:tc>
        <w:tc>
          <w:tcPr>
            <w:tcW w:w="720" w:type="dxa"/>
            <w:shd w:val="clear" w:color="auto" w:fill="auto"/>
          </w:tcPr>
          <w:p w14:paraId="1D164EA5" w14:textId="77777777" w:rsidR="00C84611" w:rsidRPr="00C84611" w:rsidRDefault="00C84611" w:rsidP="000C160D">
            <w:pPr>
              <w:spacing w:before="0" w:line="240" w:lineRule="auto"/>
              <w:rPr>
                <w:rFonts w:ascii="Segoe UI" w:hAnsi="Segoe UI" w:cs="Segoe UI"/>
              </w:rPr>
            </w:pPr>
          </w:p>
        </w:tc>
        <w:tc>
          <w:tcPr>
            <w:tcW w:w="720" w:type="dxa"/>
            <w:shd w:val="clear" w:color="auto" w:fill="auto"/>
          </w:tcPr>
          <w:p w14:paraId="7BD3D53F" w14:textId="77777777" w:rsidR="00C84611" w:rsidRPr="00C84611" w:rsidRDefault="00C84611" w:rsidP="000C160D">
            <w:pPr>
              <w:spacing w:before="0" w:line="240" w:lineRule="auto"/>
              <w:rPr>
                <w:rFonts w:ascii="Segoe UI" w:hAnsi="Segoe UI" w:cs="Segoe UI"/>
              </w:rPr>
            </w:pPr>
          </w:p>
        </w:tc>
      </w:tr>
      <w:tr w:rsidR="00C84611" w:rsidRPr="00C84611" w14:paraId="0A29B276" w14:textId="77777777" w:rsidTr="00C84611">
        <w:trPr>
          <w:trHeight w:hRule="exact" w:val="547"/>
        </w:trPr>
        <w:tc>
          <w:tcPr>
            <w:tcW w:w="8635" w:type="dxa"/>
            <w:shd w:val="clear" w:color="auto" w:fill="auto"/>
          </w:tcPr>
          <w:p w14:paraId="581F34F2" w14:textId="5ACE2426" w:rsidR="00C84611" w:rsidRPr="00C84611" w:rsidRDefault="003D7301" w:rsidP="000C160D">
            <w:pPr>
              <w:spacing w:before="0" w:after="0" w:line="240" w:lineRule="auto"/>
              <w:ind w:left="102" w:right="-20"/>
              <w:rPr>
                <w:rFonts w:ascii="Segoe UI" w:eastAsia="Calibri" w:hAnsi="Segoe UI" w:cs="Segoe UI"/>
                <w:sz w:val="18"/>
              </w:rPr>
            </w:pPr>
            <w:r>
              <w:rPr>
                <w:rFonts w:ascii="Segoe UI" w:eastAsia="Calibri" w:hAnsi="Segoe UI" w:cs="Segoe UI"/>
                <w:sz w:val="18"/>
              </w:rPr>
              <w:t xml:space="preserve">    Timeline</w:t>
            </w:r>
          </w:p>
        </w:tc>
        <w:tc>
          <w:tcPr>
            <w:tcW w:w="720" w:type="dxa"/>
            <w:shd w:val="clear" w:color="auto" w:fill="auto"/>
          </w:tcPr>
          <w:p w14:paraId="403F1FE0" w14:textId="77777777" w:rsidR="00C84611" w:rsidRPr="00C84611" w:rsidRDefault="00C84611" w:rsidP="000C160D">
            <w:pPr>
              <w:spacing w:before="0" w:line="240" w:lineRule="auto"/>
              <w:rPr>
                <w:rFonts w:ascii="Segoe UI" w:hAnsi="Segoe UI" w:cs="Segoe UI"/>
              </w:rPr>
            </w:pPr>
          </w:p>
        </w:tc>
        <w:tc>
          <w:tcPr>
            <w:tcW w:w="720" w:type="dxa"/>
            <w:shd w:val="clear" w:color="auto" w:fill="auto"/>
          </w:tcPr>
          <w:p w14:paraId="50B6A6CC" w14:textId="77777777" w:rsidR="00C84611" w:rsidRPr="00C84611" w:rsidRDefault="00C84611" w:rsidP="000C160D">
            <w:pPr>
              <w:spacing w:before="0" w:line="240" w:lineRule="auto"/>
              <w:rPr>
                <w:rFonts w:ascii="Segoe UI" w:hAnsi="Segoe UI" w:cs="Segoe UI"/>
              </w:rPr>
            </w:pPr>
          </w:p>
        </w:tc>
      </w:tr>
    </w:tbl>
    <w:p w14:paraId="22A99CCD" w14:textId="77777777" w:rsidR="00C84611" w:rsidRDefault="00C84611" w:rsidP="000C160D">
      <w:bookmarkStart w:id="24" w:name="Attachment2"/>
      <w:bookmarkEnd w:id="24"/>
    </w:p>
    <w:p w14:paraId="3035EB3E" w14:textId="77777777" w:rsidR="00C84611" w:rsidRDefault="00C84611" w:rsidP="000C160D"/>
    <w:p w14:paraId="36921825" w14:textId="77777777" w:rsidR="00C84611" w:rsidRDefault="00C84611" w:rsidP="000C160D">
      <w:r>
        <w:br w:type="page"/>
      </w:r>
    </w:p>
    <w:p w14:paraId="52655C2B" w14:textId="3F496AAD" w:rsidR="00C84611" w:rsidRPr="00B61F58" w:rsidRDefault="00C84611" w:rsidP="000C160D">
      <w:pPr>
        <w:pStyle w:val="Heading1"/>
        <w:rPr>
          <w:szCs w:val="20"/>
        </w:rPr>
      </w:pPr>
      <w:bookmarkStart w:id="25" w:name="_ATTACHMENT_2_Deliverable"/>
      <w:bookmarkStart w:id="26" w:name="_Toc33727519"/>
      <w:bookmarkEnd w:id="25"/>
      <w:r w:rsidRPr="00C84611">
        <w:rPr>
          <w:szCs w:val="20"/>
        </w:rPr>
        <w:t>A</w:t>
      </w:r>
      <w:r>
        <w:rPr>
          <w:szCs w:val="20"/>
        </w:rPr>
        <w:t>TTACHME</w:t>
      </w:r>
      <w:r w:rsidRPr="00B61F58">
        <w:rPr>
          <w:szCs w:val="20"/>
        </w:rPr>
        <w:t>NT 2</w:t>
      </w:r>
      <w:r w:rsidRPr="00B61F58">
        <w:rPr>
          <w:szCs w:val="20"/>
        </w:rPr>
        <w:tab/>
        <w:t>Deliverable Marking and Distribution Statements</w:t>
      </w:r>
      <w:bookmarkEnd w:id="26"/>
    </w:p>
    <w:p w14:paraId="17325332" w14:textId="77777777" w:rsidR="00B61F58" w:rsidRDefault="00C84611" w:rsidP="000C160D">
      <w:pPr>
        <w:spacing w:before="0" w:line="240" w:lineRule="auto"/>
        <w:rPr>
          <w:rFonts w:ascii="Segoe UI" w:hAnsi="Segoe UI" w:cs="Segoe UI"/>
          <w:sz w:val="22"/>
          <w:szCs w:val="22"/>
        </w:rPr>
      </w:pPr>
      <w:r w:rsidRPr="00134337">
        <w:rPr>
          <w:rFonts w:ascii="Segoe UI" w:hAnsi="Segoe UI" w:cs="Segoe UI"/>
          <w:sz w:val="22"/>
          <w:szCs w:val="22"/>
        </w:rPr>
        <w:t>Each deliverable must be marked with a data category and distribution statement to denote the extent of its availability for distribution, release, and disclosure.</w:t>
      </w:r>
    </w:p>
    <w:p w14:paraId="5238779F" w14:textId="347099F3" w:rsidR="00B61F58" w:rsidRDefault="00C84611" w:rsidP="000C160D">
      <w:pPr>
        <w:spacing w:before="0" w:after="0" w:line="240" w:lineRule="auto"/>
        <w:rPr>
          <w:rFonts w:ascii="Segoe UI" w:hAnsi="Segoe UI" w:cs="Segoe UI"/>
          <w:sz w:val="22"/>
          <w:szCs w:val="22"/>
          <w:u w:val="single"/>
        </w:rPr>
      </w:pPr>
      <w:r w:rsidRPr="00134337">
        <w:rPr>
          <w:rFonts w:ascii="Segoe UI" w:hAnsi="Segoe UI" w:cs="Segoe UI"/>
          <w:sz w:val="22"/>
          <w:szCs w:val="22"/>
          <w:u w:val="single"/>
        </w:rPr>
        <w:t>Data Categories</w:t>
      </w:r>
    </w:p>
    <w:p w14:paraId="5ECECCFA" w14:textId="67D74527" w:rsidR="003E3EF6" w:rsidRDefault="003E3EF6" w:rsidP="000C160D">
      <w:pPr>
        <w:spacing w:before="0" w:after="0" w:line="240" w:lineRule="auto"/>
        <w:rPr>
          <w:rFonts w:ascii="Segoe UI" w:hAnsi="Segoe UI" w:cs="Segoe UI"/>
          <w:sz w:val="22"/>
          <w:szCs w:val="22"/>
          <w:u w:val="single"/>
        </w:rPr>
      </w:pPr>
    </w:p>
    <w:p w14:paraId="471126A6" w14:textId="77777777" w:rsidR="003E3EF6" w:rsidRDefault="003E3EF6" w:rsidP="003E3EF6">
      <w:pPr>
        <w:spacing w:before="0" w:line="240" w:lineRule="auto"/>
        <w:rPr>
          <w:rFonts w:ascii="Segoe UI" w:hAnsi="Segoe UI" w:cs="Segoe UI"/>
          <w:sz w:val="22"/>
          <w:szCs w:val="22"/>
        </w:rPr>
      </w:pPr>
      <w:r w:rsidRPr="00134337">
        <w:rPr>
          <w:rFonts w:ascii="Segoe UI" w:hAnsi="Segoe UI" w:cs="Segoe UI"/>
          <w:sz w:val="22"/>
          <w:szCs w:val="22"/>
        </w:rPr>
        <w:t>Categories for marking deliverables:</w:t>
      </w:r>
    </w:p>
    <w:p w14:paraId="78049AA6" w14:textId="77777777" w:rsidR="003E3EF6" w:rsidRDefault="003E3EF6" w:rsidP="003E3EF6">
      <w:pPr>
        <w:spacing w:before="0" w:line="240" w:lineRule="auto"/>
        <w:ind w:left="360"/>
        <w:rPr>
          <w:rFonts w:ascii="Segoe UI" w:hAnsi="Segoe UI" w:cs="Segoe UI"/>
          <w:sz w:val="22"/>
          <w:szCs w:val="22"/>
        </w:rPr>
      </w:pPr>
      <w:r w:rsidRPr="00134337">
        <w:rPr>
          <w:rFonts w:ascii="Segoe UI" w:hAnsi="Segoe UI" w:cs="Segoe UI"/>
          <w:b/>
          <w:sz w:val="22"/>
          <w:szCs w:val="22"/>
        </w:rPr>
        <w:t>Category A</w:t>
      </w:r>
      <w:r w:rsidRPr="00134337">
        <w:rPr>
          <w:rFonts w:ascii="Segoe UI" w:hAnsi="Segoe UI" w:cs="Segoe UI"/>
          <w:sz w:val="22"/>
          <w:szCs w:val="22"/>
        </w:rPr>
        <w:t xml:space="preserve"> – Data developed and paid for totally by private funds, and is data to which the recipient or project participant retains all rights.</w:t>
      </w:r>
    </w:p>
    <w:p w14:paraId="63ADC52B" w14:textId="77777777" w:rsidR="003E3EF6" w:rsidRPr="00134337" w:rsidRDefault="003E3EF6" w:rsidP="003E3EF6">
      <w:pPr>
        <w:spacing w:before="0" w:line="240" w:lineRule="auto"/>
        <w:ind w:left="360"/>
        <w:rPr>
          <w:rFonts w:ascii="Segoe UI" w:hAnsi="Segoe UI" w:cs="Segoe UI"/>
          <w:sz w:val="22"/>
          <w:szCs w:val="22"/>
        </w:rPr>
      </w:pPr>
      <w:r w:rsidRPr="00134337">
        <w:rPr>
          <w:rFonts w:ascii="Segoe UI" w:hAnsi="Segoe UI" w:cs="Segoe UI"/>
          <w:b/>
          <w:sz w:val="22"/>
          <w:szCs w:val="22"/>
        </w:rPr>
        <w:t>Category B</w:t>
      </w:r>
      <w:r w:rsidRPr="00134337">
        <w:rPr>
          <w:rFonts w:ascii="Segoe UI" w:hAnsi="Segoe UI" w:cs="Segoe UI"/>
          <w:sz w:val="22"/>
          <w:szCs w:val="22"/>
        </w:rPr>
        <w:t xml:space="preserve"> – Data developed partially with funding from project participants that was not charged to a government contract and partially with government funding.</w:t>
      </w:r>
    </w:p>
    <w:p w14:paraId="4884DEE1" w14:textId="77777777" w:rsidR="003E3EF6" w:rsidRDefault="003E3EF6" w:rsidP="000C160D">
      <w:pPr>
        <w:spacing w:before="0" w:after="0" w:line="240" w:lineRule="auto"/>
        <w:rPr>
          <w:rFonts w:ascii="Segoe UI" w:hAnsi="Segoe UI" w:cs="Segoe UI"/>
          <w:sz w:val="22"/>
          <w:szCs w:val="22"/>
          <w:u w:val="single"/>
        </w:rPr>
      </w:pPr>
    </w:p>
    <w:p w14:paraId="589BABA1" w14:textId="24FF0ACD" w:rsidR="00B61F58" w:rsidRDefault="00C84611" w:rsidP="000C160D">
      <w:pPr>
        <w:spacing w:before="0" w:after="0" w:line="240" w:lineRule="auto"/>
        <w:rPr>
          <w:rFonts w:ascii="Segoe UI" w:hAnsi="Segoe UI" w:cs="Segoe UI"/>
          <w:sz w:val="22"/>
          <w:szCs w:val="22"/>
        </w:rPr>
      </w:pPr>
      <w:r w:rsidRPr="00134337">
        <w:rPr>
          <w:rFonts w:ascii="Segoe UI" w:hAnsi="Segoe UI" w:cs="Segoe UI"/>
          <w:sz w:val="22"/>
          <w:szCs w:val="22"/>
        </w:rPr>
        <w:t xml:space="preserve">Category A and B Data delivered to the </w:t>
      </w:r>
      <w:r w:rsidR="00723804">
        <w:rPr>
          <w:rFonts w:ascii="Segoe UI" w:hAnsi="Segoe UI" w:cs="Segoe UI"/>
          <w:sz w:val="22"/>
          <w:szCs w:val="22"/>
        </w:rPr>
        <w:t>G</w:t>
      </w:r>
      <w:r w:rsidRPr="00134337">
        <w:rPr>
          <w:rFonts w:ascii="Segoe UI" w:hAnsi="Segoe UI" w:cs="Segoe UI"/>
          <w:sz w:val="22"/>
          <w:szCs w:val="22"/>
        </w:rPr>
        <w:t>overnment shal</w:t>
      </w:r>
      <w:bookmarkStart w:id="27" w:name="_GoBack"/>
      <w:bookmarkEnd w:id="27"/>
      <w:r w:rsidRPr="00134337">
        <w:rPr>
          <w:rFonts w:ascii="Segoe UI" w:hAnsi="Segoe UI" w:cs="Segoe UI"/>
          <w:sz w:val="22"/>
          <w:szCs w:val="22"/>
        </w:rPr>
        <w:t>l be marked either Limited, Restricted, or Government Purpose Rights, as appropriate, in accordance with the marking procedures of DFARS 252.227-7013</w:t>
      </w:r>
      <w:r w:rsidR="00723804">
        <w:rPr>
          <w:rFonts w:ascii="Segoe UI" w:hAnsi="Segoe UI" w:cs="Segoe UI"/>
          <w:sz w:val="22"/>
          <w:szCs w:val="22"/>
        </w:rPr>
        <w:t xml:space="preserve"> </w:t>
      </w:r>
      <w:r w:rsidRPr="00134337">
        <w:rPr>
          <w:rFonts w:ascii="Segoe UI" w:hAnsi="Segoe UI" w:cs="Segoe UI"/>
          <w:sz w:val="22"/>
          <w:szCs w:val="22"/>
        </w:rPr>
        <w:t>(</w:t>
      </w:r>
      <w:r w:rsidR="00723804">
        <w:rPr>
          <w:rFonts w:ascii="Segoe UI" w:hAnsi="Segoe UI" w:cs="Segoe UI"/>
          <w:sz w:val="22"/>
          <w:szCs w:val="22"/>
        </w:rPr>
        <w:t xml:space="preserve">paragraph </w:t>
      </w:r>
      <w:r w:rsidRPr="00134337">
        <w:rPr>
          <w:rFonts w:ascii="Segoe UI" w:hAnsi="Segoe UI" w:cs="Segoe UI"/>
          <w:sz w:val="22"/>
          <w:szCs w:val="22"/>
        </w:rPr>
        <w:t>f) and 252.227-7014</w:t>
      </w:r>
      <w:r w:rsidR="00723804">
        <w:rPr>
          <w:rFonts w:ascii="Segoe UI" w:hAnsi="Segoe UI" w:cs="Segoe UI"/>
          <w:sz w:val="22"/>
          <w:szCs w:val="22"/>
        </w:rPr>
        <w:t xml:space="preserve"> </w:t>
      </w:r>
      <w:r w:rsidRPr="00134337">
        <w:rPr>
          <w:rFonts w:ascii="Segoe UI" w:hAnsi="Segoe UI" w:cs="Segoe UI"/>
          <w:sz w:val="22"/>
          <w:szCs w:val="22"/>
        </w:rPr>
        <w:t>(</w:t>
      </w:r>
      <w:r w:rsidR="00723804">
        <w:rPr>
          <w:rFonts w:ascii="Segoe UI" w:hAnsi="Segoe UI" w:cs="Segoe UI"/>
          <w:sz w:val="22"/>
          <w:szCs w:val="22"/>
        </w:rPr>
        <w:t xml:space="preserve">paragraph </w:t>
      </w:r>
      <w:r w:rsidRPr="00134337">
        <w:rPr>
          <w:rFonts w:ascii="Segoe UI" w:hAnsi="Segoe UI" w:cs="Segoe UI"/>
          <w:sz w:val="22"/>
          <w:szCs w:val="22"/>
        </w:rPr>
        <w:t xml:space="preserve">f). It is not anticipated that any Category A data will be delivered to the </w:t>
      </w:r>
      <w:r w:rsidR="00723804">
        <w:rPr>
          <w:rFonts w:ascii="Segoe UI" w:hAnsi="Segoe UI" w:cs="Segoe UI"/>
          <w:sz w:val="22"/>
          <w:szCs w:val="22"/>
        </w:rPr>
        <w:t>G</w:t>
      </w:r>
      <w:r w:rsidRPr="00134337">
        <w:rPr>
          <w:rFonts w:ascii="Segoe UI" w:hAnsi="Segoe UI" w:cs="Segoe UI"/>
          <w:sz w:val="22"/>
          <w:szCs w:val="22"/>
        </w:rPr>
        <w:t>overnment during the execution of NSRP projects. The government and NSRP shall have unlimited rights for all unmarked data. It is the intent of the NSRP Program and one of NSRP</w:t>
      </w:r>
      <w:r w:rsidR="005F660C">
        <w:rPr>
          <w:rFonts w:ascii="Segoe UI" w:hAnsi="Segoe UI" w:cs="Segoe UI"/>
          <w:sz w:val="22"/>
          <w:szCs w:val="22"/>
        </w:rPr>
        <w:t>’</w:t>
      </w:r>
      <w:r w:rsidRPr="00134337">
        <w:rPr>
          <w:rFonts w:ascii="Segoe UI" w:hAnsi="Segoe UI" w:cs="Segoe UI"/>
          <w:sz w:val="22"/>
          <w:szCs w:val="22"/>
        </w:rPr>
        <w:t xml:space="preserve">s </w:t>
      </w:r>
      <w:r w:rsidR="003E3EF6">
        <w:rPr>
          <w:rFonts w:ascii="Segoe UI" w:hAnsi="Segoe UI" w:cs="Segoe UI"/>
          <w:sz w:val="22"/>
          <w:szCs w:val="22"/>
        </w:rPr>
        <w:t>p</w:t>
      </w:r>
      <w:r w:rsidRPr="00134337">
        <w:rPr>
          <w:rFonts w:ascii="Segoe UI" w:hAnsi="Segoe UI" w:cs="Segoe UI"/>
          <w:sz w:val="22"/>
          <w:szCs w:val="22"/>
        </w:rPr>
        <w:t>rogram goals to disseminate as much of the Category B data to the shipbuilding</w:t>
      </w:r>
      <w:r w:rsidR="00F50A72">
        <w:rPr>
          <w:rFonts w:ascii="Segoe UI" w:hAnsi="Segoe UI" w:cs="Segoe UI"/>
          <w:sz w:val="22"/>
          <w:szCs w:val="22"/>
        </w:rPr>
        <w:t xml:space="preserve"> and ship repair</w:t>
      </w:r>
      <w:r w:rsidRPr="00134337">
        <w:rPr>
          <w:rFonts w:ascii="Segoe UI" w:hAnsi="Segoe UI" w:cs="Segoe UI"/>
          <w:sz w:val="22"/>
          <w:szCs w:val="22"/>
        </w:rPr>
        <w:t xml:space="preserve"> industry as possible; therefore, the NSRP Program shall have unlimited rights to Category B data for the purposes of disseminating the information throughout the shipbuilding</w:t>
      </w:r>
      <w:r w:rsidR="008A7786">
        <w:rPr>
          <w:rFonts w:ascii="Segoe UI" w:hAnsi="Segoe UI" w:cs="Segoe UI"/>
          <w:sz w:val="22"/>
          <w:szCs w:val="22"/>
        </w:rPr>
        <w:t xml:space="preserve"> and ship repair</w:t>
      </w:r>
      <w:r w:rsidRPr="00134337">
        <w:rPr>
          <w:rFonts w:ascii="Segoe UI" w:hAnsi="Segoe UI" w:cs="Segoe UI"/>
          <w:sz w:val="22"/>
          <w:szCs w:val="22"/>
        </w:rPr>
        <w:t xml:space="preserve"> industry.</w:t>
      </w:r>
    </w:p>
    <w:p w14:paraId="0CBDDAFB" w14:textId="77777777" w:rsidR="00723804" w:rsidRDefault="00723804" w:rsidP="000C160D">
      <w:pPr>
        <w:spacing w:before="0" w:after="0" w:line="240" w:lineRule="auto"/>
        <w:rPr>
          <w:rFonts w:ascii="Segoe UI" w:hAnsi="Segoe UI" w:cs="Segoe UI"/>
          <w:sz w:val="22"/>
          <w:szCs w:val="22"/>
          <w:u w:val="single"/>
        </w:rPr>
      </w:pPr>
    </w:p>
    <w:p w14:paraId="382D3331" w14:textId="7256F33A" w:rsidR="00B61F58" w:rsidRDefault="00C84611" w:rsidP="000C160D">
      <w:pPr>
        <w:spacing w:before="0" w:after="0" w:line="240" w:lineRule="auto"/>
        <w:rPr>
          <w:rFonts w:ascii="Segoe UI" w:hAnsi="Segoe UI" w:cs="Segoe UI"/>
          <w:sz w:val="22"/>
          <w:szCs w:val="22"/>
          <w:u w:val="single"/>
        </w:rPr>
      </w:pPr>
      <w:r w:rsidRPr="00134337">
        <w:rPr>
          <w:rFonts w:ascii="Segoe UI" w:hAnsi="Segoe UI" w:cs="Segoe UI"/>
          <w:sz w:val="22"/>
          <w:szCs w:val="22"/>
          <w:u w:val="single"/>
        </w:rPr>
        <w:t>Distribution Statements</w:t>
      </w:r>
    </w:p>
    <w:p w14:paraId="34393424" w14:textId="6462A15F" w:rsidR="00C84611" w:rsidRDefault="00C84611" w:rsidP="000C160D">
      <w:pPr>
        <w:spacing w:before="0" w:after="0" w:line="240" w:lineRule="auto"/>
        <w:rPr>
          <w:rFonts w:ascii="Segoe UI" w:hAnsi="Segoe UI" w:cs="Segoe UI"/>
          <w:sz w:val="22"/>
          <w:szCs w:val="22"/>
        </w:rPr>
      </w:pPr>
      <w:r w:rsidRPr="00134337">
        <w:rPr>
          <w:rFonts w:ascii="Segoe UI" w:hAnsi="Segoe UI" w:cs="Segoe UI"/>
          <w:sz w:val="22"/>
          <w:szCs w:val="22"/>
        </w:rPr>
        <w:t>Key terms to remember when marking deliverables for distribution:</w:t>
      </w:r>
    </w:p>
    <w:p w14:paraId="36D5B093" w14:textId="77777777" w:rsidR="00B61F58" w:rsidRPr="00B61F58" w:rsidRDefault="00B61F58" w:rsidP="000C160D">
      <w:pPr>
        <w:spacing w:before="0" w:after="0" w:line="240" w:lineRule="auto"/>
        <w:rPr>
          <w:rFonts w:ascii="Segoe UI" w:hAnsi="Segoe UI" w:cs="Segoe UI"/>
          <w:sz w:val="22"/>
          <w:szCs w:val="22"/>
          <w:u w:val="single"/>
        </w:rPr>
      </w:pPr>
    </w:p>
    <w:p w14:paraId="11922ADD" w14:textId="70F4E77D" w:rsidR="00C84611" w:rsidRPr="00134337" w:rsidRDefault="00C84611" w:rsidP="000C160D">
      <w:pPr>
        <w:spacing w:before="0" w:line="240" w:lineRule="auto"/>
        <w:ind w:left="360"/>
        <w:rPr>
          <w:rFonts w:ascii="Segoe UI" w:hAnsi="Segoe UI" w:cs="Segoe UI"/>
          <w:sz w:val="22"/>
          <w:szCs w:val="22"/>
        </w:rPr>
      </w:pPr>
      <w:r w:rsidRPr="00134337">
        <w:rPr>
          <w:rFonts w:ascii="Segoe UI" w:hAnsi="Segoe UI" w:cs="Segoe UI"/>
          <w:b/>
          <w:sz w:val="22"/>
          <w:szCs w:val="22"/>
        </w:rPr>
        <w:t xml:space="preserve">U.S. </w:t>
      </w:r>
      <w:r w:rsidR="001F0581">
        <w:rPr>
          <w:rFonts w:ascii="Segoe UI" w:hAnsi="Segoe UI" w:cs="Segoe UI"/>
          <w:b/>
          <w:sz w:val="22"/>
          <w:szCs w:val="22"/>
        </w:rPr>
        <w:t>shipbuilding and repair industry</w:t>
      </w:r>
      <w:r w:rsidR="001F0581">
        <w:rPr>
          <w:rFonts w:ascii="Segoe UI" w:hAnsi="Segoe UI" w:cs="Segoe UI"/>
          <w:sz w:val="22"/>
          <w:szCs w:val="22"/>
        </w:rPr>
        <w:t xml:space="preserve"> – includes </w:t>
      </w:r>
      <w:r w:rsidRPr="00134337">
        <w:rPr>
          <w:rFonts w:ascii="Segoe UI" w:hAnsi="Segoe UI" w:cs="Segoe UI"/>
          <w:sz w:val="22"/>
          <w:szCs w:val="22"/>
        </w:rPr>
        <w:t xml:space="preserve">commercial and government shipyards, suppliers, subcontractors, designers, and </w:t>
      </w:r>
      <w:r w:rsidR="003E3EF6">
        <w:rPr>
          <w:rFonts w:ascii="Segoe UI" w:hAnsi="Segoe UI" w:cs="Segoe UI"/>
          <w:sz w:val="22"/>
          <w:szCs w:val="22"/>
        </w:rPr>
        <w:t>U. S. G</w:t>
      </w:r>
      <w:r w:rsidRPr="00134337">
        <w:rPr>
          <w:rFonts w:ascii="Segoe UI" w:hAnsi="Segoe UI" w:cs="Segoe UI"/>
          <w:sz w:val="22"/>
          <w:szCs w:val="22"/>
        </w:rPr>
        <w:t>overnment agencies.</w:t>
      </w:r>
    </w:p>
    <w:p w14:paraId="2F831556" w14:textId="7E618DBC" w:rsidR="00C84611" w:rsidRPr="00134337" w:rsidRDefault="00C84611" w:rsidP="000C160D">
      <w:pPr>
        <w:spacing w:before="0" w:line="240" w:lineRule="auto"/>
        <w:ind w:left="360"/>
        <w:rPr>
          <w:rFonts w:ascii="Segoe UI" w:hAnsi="Segoe UI" w:cs="Segoe UI"/>
          <w:sz w:val="22"/>
          <w:szCs w:val="22"/>
        </w:rPr>
      </w:pPr>
      <w:r w:rsidRPr="00134337">
        <w:rPr>
          <w:rFonts w:ascii="Segoe UI" w:hAnsi="Segoe UI" w:cs="Segoe UI"/>
          <w:b/>
          <w:sz w:val="22"/>
          <w:szCs w:val="22"/>
        </w:rPr>
        <w:t>U.S. shipyard</w:t>
      </w:r>
      <w:r w:rsidRPr="00B61F58">
        <w:rPr>
          <w:rFonts w:ascii="Segoe UI" w:hAnsi="Segoe UI" w:cs="Segoe UI"/>
          <w:b/>
          <w:sz w:val="22"/>
          <w:szCs w:val="22"/>
        </w:rPr>
        <w:t>s</w:t>
      </w:r>
      <w:r w:rsidRPr="00134337">
        <w:rPr>
          <w:rFonts w:ascii="Segoe UI" w:hAnsi="Segoe UI" w:cs="Segoe UI"/>
          <w:sz w:val="22"/>
          <w:szCs w:val="22"/>
        </w:rPr>
        <w:t xml:space="preserve"> – includes U.S. commercial and </w:t>
      </w:r>
      <w:r w:rsidR="003E3EF6">
        <w:rPr>
          <w:rFonts w:ascii="Segoe UI" w:hAnsi="Segoe UI" w:cs="Segoe UI"/>
          <w:sz w:val="22"/>
          <w:szCs w:val="22"/>
        </w:rPr>
        <w:t>G</w:t>
      </w:r>
      <w:r w:rsidRPr="00134337">
        <w:rPr>
          <w:rFonts w:ascii="Segoe UI" w:hAnsi="Segoe UI" w:cs="Segoe UI"/>
          <w:sz w:val="22"/>
          <w:szCs w:val="22"/>
        </w:rPr>
        <w:t>overnment shipyards.</w:t>
      </w:r>
    </w:p>
    <w:p w14:paraId="52D64ECC" w14:textId="7F8751B7" w:rsidR="00C84611" w:rsidRPr="00134337" w:rsidRDefault="00C84611" w:rsidP="000C160D">
      <w:pPr>
        <w:spacing w:before="0" w:line="240" w:lineRule="auto"/>
        <w:ind w:left="360"/>
        <w:rPr>
          <w:rFonts w:ascii="Segoe UI" w:hAnsi="Segoe UI" w:cs="Segoe UI"/>
          <w:sz w:val="22"/>
          <w:szCs w:val="22"/>
        </w:rPr>
      </w:pPr>
      <w:r w:rsidRPr="00134337">
        <w:rPr>
          <w:rFonts w:ascii="Segoe UI" w:hAnsi="Segoe UI" w:cs="Segoe UI"/>
          <w:b/>
          <w:sz w:val="22"/>
          <w:szCs w:val="22"/>
        </w:rPr>
        <w:t>NSRP Program Representatives</w:t>
      </w:r>
      <w:r w:rsidR="00134337">
        <w:rPr>
          <w:rFonts w:ascii="Segoe UI" w:hAnsi="Segoe UI" w:cs="Segoe UI"/>
          <w:sz w:val="22"/>
          <w:szCs w:val="22"/>
        </w:rPr>
        <w:t xml:space="preserve"> – includes </w:t>
      </w:r>
      <w:r w:rsidRPr="00134337">
        <w:rPr>
          <w:rFonts w:ascii="Segoe UI" w:hAnsi="Segoe UI" w:cs="Segoe UI"/>
          <w:sz w:val="22"/>
          <w:szCs w:val="22"/>
        </w:rPr>
        <w:t xml:space="preserve">the ATI NSRP Program </w:t>
      </w:r>
      <w:r w:rsidR="003E3EF6">
        <w:rPr>
          <w:rFonts w:ascii="Segoe UI" w:hAnsi="Segoe UI" w:cs="Segoe UI"/>
          <w:sz w:val="22"/>
          <w:szCs w:val="22"/>
        </w:rPr>
        <w:t>Admin</w:t>
      </w:r>
      <w:r w:rsidR="00450060">
        <w:rPr>
          <w:rFonts w:ascii="Segoe UI" w:hAnsi="Segoe UI" w:cs="Segoe UI"/>
          <w:sz w:val="22"/>
          <w:szCs w:val="22"/>
        </w:rPr>
        <w:t>i</w:t>
      </w:r>
      <w:r w:rsidR="003E3EF6">
        <w:rPr>
          <w:rFonts w:ascii="Segoe UI" w:hAnsi="Segoe UI" w:cs="Segoe UI"/>
          <w:sz w:val="22"/>
          <w:szCs w:val="22"/>
        </w:rPr>
        <w:t>strator</w:t>
      </w:r>
      <w:r w:rsidRPr="00134337">
        <w:rPr>
          <w:rFonts w:ascii="Segoe UI" w:hAnsi="Segoe UI" w:cs="Segoe UI"/>
          <w:sz w:val="22"/>
          <w:szCs w:val="22"/>
        </w:rPr>
        <w:t>, the Program Technical Representative (PTR), and the Navy’s NSRP Program Office.</w:t>
      </w:r>
    </w:p>
    <w:p w14:paraId="5E288AAA" w14:textId="77777777" w:rsidR="00C84611" w:rsidRPr="00134337" w:rsidRDefault="00C84611" w:rsidP="000C160D">
      <w:pPr>
        <w:spacing w:before="0" w:line="240" w:lineRule="auto"/>
        <w:rPr>
          <w:rFonts w:ascii="Segoe UI" w:hAnsi="Segoe UI" w:cs="Segoe UI"/>
          <w:sz w:val="22"/>
          <w:szCs w:val="22"/>
        </w:rPr>
      </w:pPr>
      <w:r w:rsidRPr="00134337">
        <w:rPr>
          <w:rFonts w:ascii="Segoe UI" w:hAnsi="Segoe UI" w:cs="Segoe UI"/>
          <w:sz w:val="22"/>
          <w:szCs w:val="22"/>
        </w:rPr>
        <w:t>Examples of deliverable statements:</w:t>
      </w:r>
    </w:p>
    <w:p w14:paraId="41CBF257" w14:textId="77777777" w:rsidR="00134337" w:rsidRDefault="00C84611" w:rsidP="000C160D">
      <w:pPr>
        <w:spacing w:before="0" w:line="240" w:lineRule="auto"/>
        <w:ind w:left="360"/>
        <w:rPr>
          <w:rFonts w:ascii="Segoe UI" w:hAnsi="Segoe UI" w:cs="Segoe UI"/>
          <w:i/>
          <w:sz w:val="22"/>
          <w:szCs w:val="22"/>
        </w:rPr>
      </w:pPr>
      <w:r w:rsidRPr="00134337">
        <w:rPr>
          <w:rFonts w:ascii="Segoe UI" w:hAnsi="Segoe UI" w:cs="Segoe UI"/>
          <w:b/>
          <w:i/>
          <w:sz w:val="22"/>
          <w:szCs w:val="22"/>
          <w:u w:val="single"/>
        </w:rPr>
        <w:t>All</w:t>
      </w:r>
      <w:r w:rsidRPr="00134337">
        <w:rPr>
          <w:rFonts w:ascii="Segoe UI" w:hAnsi="Segoe UI" w:cs="Segoe UI"/>
          <w:i/>
          <w:sz w:val="22"/>
          <w:szCs w:val="22"/>
        </w:rPr>
        <w:t xml:space="preserve"> deliverables, notwithstanding the limitations described below, are made available to NSRP Program Representatives, as defined above.</w:t>
      </w:r>
    </w:p>
    <w:p w14:paraId="5533197B" w14:textId="64ACFA25" w:rsidR="00134337" w:rsidRDefault="00C84611" w:rsidP="000C160D">
      <w:pPr>
        <w:spacing w:before="0" w:line="240" w:lineRule="auto"/>
        <w:ind w:left="360"/>
        <w:rPr>
          <w:rFonts w:ascii="Segoe UI" w:hAnsi="Segoe UI" w:cs="Segoe UI"/>
          <w:i/>
          <w:sz w:val="22"/>
          <w:szCs w:val="22"/>
        </w:rPr>
      </w:pPr>
      <w:r w:rsidRPr="00134337">
        <w:rPr>
          <w:rFonts w:ascii="Segoe UI" w:hAnsi="Segoe UI" w:cs="Segoe UI"/>
          <w:b/>
          <w:sz w:val="22"/>
          <w:szCs w:val="22"/>
        </w:rPr>
        <w:t>Unlimited for Public Release</w:t>
      </w:r>
      <w:r w:rsidR="00134337">
        <w:rPr>
          <w:rFonts w:ascii="Segoe UI" w:hAnsi="Segoe UI" w:cs="Segoe UI"/>
          <w:sz w:val="22"/>
          <w:szCs w:val="22"/>
        </w:rPr>
        <w:t xml:space="preserve"> – includes </w:t>
      </w:r>
      <w:r w:rsidRPr="00134337">
        <w:rPr>
          <w:rFonts w:ascii="Segoe UI" w:hAnsi="Segoe UI" w:cs="Segoe UI"/>
          <w:sz w:val="22"/>
          <w:szCs w:val="22"/>
        </w:rPr>
        <w:t>anyone in the public domain (including foreign)</w:t>
      </w:r>
    </w:p>
    <w:p w14:paraId="5AEEA660" w14:textId="5EB935CF" w:rsidR="00134337" w:rsidRDefault="00C84611" w:rsidP="000C160D">
      <w:pPr>
        <w:spacing w:before="0" w:line="240" w:lineRule="auto"/>
        <w:ind w:left="360"/>
        <w:rPr>
          <w:rFonts w:ascii="Segoe UI" w:hAnsi="Segoe UI" w:cs="Segoe UI"/>
          <w:i/>
          <w:sz w:val="22"/>
          <w:szCs w:val="22"/>
        </w:rPr>
      </w:pPr>
      <w:r w:rsidRPr="00134337">
        <w:rPr>
          <w:rFonts w:ascii="Segoe UI" w:hAnsi="Segoe UI" w:cs="Segoe UI"/>
          <w:b/>
          <w:sz w:val="22"/>
          <w:szCs w:val="22"/>
        </w:rPr>
        <w:t>U.S. Shipbuilding and Repair Industry</w:t>
      </w:r>
      <w:r w:rsidR="00134337">
        <w:rPr>
          <w:rFonts w:ascii="Segoe UI" w:hAnsi="Segoe UI" w:cs="Segoe UI"/>
          <w:b/>
          <w:sz w:val="22"/>
          <w:szCs w:val="22"/>
        </w:rPr>
        <w:t xml:space="preserve"> </w:t>
      </w:r>
      <w:r w:rsidR="00134337" w:rsidRPr="00134337">
        <w:rPr>
          <w:rFonts w:ascii="Segoe UI" w:hAnsi="Segoe UI" w:cs="Segoe UI"/>
          <w:sz w:val="22"/>
          <w:szCs w:val="22"/>
        </w:rPr>
        <w:t>– includes</w:t>
      </w:r>
      <w:r w:rsidR="00134337">
        <w:rPr>
          <w:rFonts w:ascii="Segoe UI" w:hAnsi="Segoe UI" w:cs="Segoe UI"/>
          <w:b/>
          <w:sz w:val="22"/>
          <w:szCs w:val="22"/>
        </w:rPr>
        <w:t xml:space="preserve"> </w:t>
      </w:r>
      <w:r w:rsidRPr="00134337">
        <w:rPr>
          <w:rFonts w:ascii="Segoe UI" w:hAnsi="Segoe UI" w:cs="Segoe UI"/>
          <w:sz w:val="22"/>
          <w:szCs w:val="22"/>
        </w:rPr>
        <w:t xml:space="preserve">U.S. commercial and government shipyards, </w:t>
      </w:r>
      <w:r w:rsidR="003E3EF6">
        <w:rPr>
          <w:rFonts w:ascii="Segoe UI" w:hAnsi="Segoe UI" w:cs="Segoe UI"/>
          <w:sz w:val="22"/>
          <w:szCs w:val="22"/>
        </w:rPr>
        <w:t xml:space="preserve">and </w:t>
      </w:r>
      <w:r w:rsidR="00450060">
        <w:rPr>
          <w:rFonts w:ascii="Segoe UI" w:hAnsi="Segoe UI" w:cs="Segoe UI"/>
          <w:sz w:val="22"/>
          <w:szCs w:val="22"/>
        </w:rPr>
        <w:t>indus</w:t>
      </w:r>
      <w:r w:rsidR="003E3EF6">
        <w:rPr>
          <w:rFonts w:ascii="Segoe UI" w:hAnsi="Segoe UI" w:cs="Segoe UI"/>
          <w:sz w:val="22"/>
          <w:szCs w:val="22"/>
        </w:rPr>
        <w:t xml:space="preserve">try-affiliated </w:t>
      </w:r>
      <w:r w:rsidRPr="00134337">
        <w:rPr>
          <w:rFonts w:ascii="Segoe UI" w:hAnsi="Segoe UI" w:cs="Segoe UI"/>
          <w:sz w:val="22"/>
          <w:szCs w:val="22"/>
        </w:rPr>
        <w:t xml:space="preserve">suppliers, subcontractors, designers, and </w:t>
      </w:r>
      <w:r w:rsidR="00450060">
        <w:rPr>
          <w:rFonts w:ascii="Segoe UI" w:hAnsi="Segoe UI" w:cs="Segoe UI"/>
          <w:sz w:val="22"/>
          <w:szCs w:val="22"/>
        </w:rPr>
        <w:t>G</w:t>
      </w:r>
      <w:r w:rsidRPr="00134337">
        <w:rPr>
          <w:rFonts w:ascii="Segoe UI" w:hAnsi="Segoe UI" w:cs="Segoe UI"/>
          <w:sz w:val="22"/>
          <w:szCs w:val="22"/>
        </w:rPr>
        <w:t>overnment agencies.</w:t>
      </w:r>
      <w:r w:rsidR="005F660C">
        <w:rPr>
          <w:rFonts w:ascii="Segoe UI" w:hAnsi="Segoe UI" w:cs="Segoe UI"/>
          <w:sz w:val="22"/>
          <w:szCs w:val="22"/>
        </w:rPr>
        <w:t xml:space="preserve">  (No ITAR/EAR-limited information [see below] may be included.)</w:t>
      </w:r>
    </w:p>
    <w:p w14:paraId="611C4F77" w14:textId="73BB48E3" w:rsidR="00134337" w:rsidRDefault="00C84611" w:rsidP="000C160D">
      <w:pPr>
        <w:spacing w:before="0" w:line="240" w:lineRule="auto"/>
        <w:ind w:left="360"/>
        <w:rPr>
          <w:rFonts w:ascii="Segoe UI" w:hAnsi="Segoe UI" w:cs="Segoe UI"/>
          <w:i/>
          <w:sz w:val="22"/>
          <w:szCs w:val="22"/>
        </w:rPr>
      </w:pPr>
      <w:r w:rsidRPr="00134337">
        <w:rPr>
          <w:rFonts w:ascii="Segoe UI" w:hAnsi="Segoe UI" w:cs="Segoe UI"/>
          <w:b/>
          <w:sz w:val="22"/>
          <w:szCs w:val="22"/>
        </w:rPr>
        <w:t>U.S. shipyards</w:t>
      </w:r>
      <w:r w:rsidR="00134337">
        <w:rPr>
          <w:rFonts w:ascii="Segoe UI" w:hAnsi="Segoe UI" w:cs="Segoe UI"/>
          <w:sz w:val="22"/>
          <w:szCs w:val="22"/>
        </w:rPr>
        <w:t xml:space="preserve"> – includes </w:t>
      </w:r>
      <w:r w:rsidRPr="00134337">
        <w:rPr>
          <w:rFonts w:ascii="Segoe UI" w:hAnsi="Segoe UI" w:cs="Segoe UI"/>
          <w:sz w:val="22"/>
          <w:szCs w:val="22"/>
        </w:rPr>
        <w:t>U. S. shipyards only.</w:t>
      </w:r>
      <w:r w:rsidR="005F660C">
        <w:rPr>
          <w:rFonts w:ascii="Segoe UI" w:hAnsi="Segoe UI" w:cs="Segoe UI"/>
          <w:sz w:val="22"/>
          <w:szCs w:val="22"/>
        </w:rPr>
        <w:t xml:space="preserve">  (No ITAR/EAR-limited information [see below] may be included.)</w:t>
      </w:r>
    </w:p>
    <w:p w14:paraId="005923E6" w14:textId="5C8C9D29" w:rsidR="00134337" w:rsidRDefault="00C84611" w:rsidP="000C160D">
      <w:pPr>
        <w:spacing w:before="0" w:line="240" w:lineRule="auto"/>
        <w:ind w:left="360"/>
        <w:rPr>
          <w:rFonts w:ascii="Segoe UI" w:hAnsi="Segoe UI" w:cs="Segoe UI"/>
          <w:i/>
          <w:sz w:val="22"/>
          <w:szCs w:val="22"/>
        </w:rPr>
      </w:pPr>
      <w:r w:rsidRPr="00134337">
        <w:rPr>
          <w:rFonts w:ascii="Segoe UI" w:hAnsi="Segoe UI" w:cs="Segoe UI"/>
          <w:b/>
          <w:sz w:val="22"/>
          <w:szCs w:val="22"/>
        </w:rPr>
        <w:t>Project participants</w:t>
      </w:r>
      <w:r w:rsidR="00134337">
        <w:rPr>
          <w:rFonts w:ascii="Segoe UI" w:hAnsi="Segoe UI" w:cs="Segoe UI"/>
          <w:sz w:val="22"/>
          <w:szCs w:val="22"/>
        </w:rPr>
        <w:t xml:space="preserve"> – includes </w:t>
      </w:r>
      <w:r w:rsidRPr="00134337">
        <w:rPr>
          <w:rFonts w:ascii="Segoe UI" w:hAnsi="Segoe UI" w:cs="Segoe UI"/>
          <w:sz w:val="22"/>
          <w:szCs w:val="22"/>
        </w:rPr>
        <w:t>project participants only; intended for use on interim reports, partial project results and other information not suitable for publishing.</w:t>
      </w:r>
    </w:p>
    <w:p w14:paraId="4DD9B7F5" w14:textId="232A1B82" w:rsidR="00134337" w:rsidRDefault="00C84611" w:rsidP="000C160D">
      <w:pPr>
        <w:spacing w:before="0" w:line="240" w:lineRule="auto"/>
        <w:ind w:left="360"/>
        <w:rPr>
          <w:rFonts w:ascii="Segoe UI" w:hAnsi="Segoe UI" w:cs="Segoe UI"/>
          <w:i/>
          <w:sz w:val="22"/>
          <w:szCs w:val="22"/>
        </w:rPr>
      </w:pPr>
      <w:r w:rsidRPr="00134337">
        <w:rPr>
          <w:rFonts w:ascii="Segoe UI" w:hAnsi="Segoe UI" w:cs="Segoe UI"/>
          <w:b/>
          <w:sz w:val="22"/>
          <w:szCs w:val="22"/>
        </w:rPr>
        <w:t>Proprietary</w:t>
      </w:r>
      <w:r w:rsidR="00134337">
        <w:rPr>
          <w:rFonts w:ascii="Segoe UI" w:hAnsi="Segoe UI" w:cs="Segoe UI"/>
          <w:b/>
          <w:sz w:val="22"/>
          <w:szCs w:val="22"/>
        </w:rPr>
        <w:t xml:space="preserve"> </w:t>
      </w:r>
      <w:r w:rsidR="00134337" w:rsidRPr="00134337">
        <w:rPr>
          <w:rFonts w:ascii="Segoe UI" w:hAnsi="Segoe UI" w:cs="Segoe UI"/>
          <w:sz w:val="22"/>
          <w:szCs w:val="22"/>
        </w:rPr>
        <w:t>–</w:t>
      </w:r>
      <w:r w:rsidR="00134337">
        <w:rPr>
          <w:rFonts w:ascii="Segoe UI" w:hAnsi="Segoe UI" w:cs="Segoe UI"/>
          <w:sz w:val="22"/>
          <w:szCs w:val="22"/>
        </w:rPr>
        <w:t xml:space="preserve"> includes </w:t>
      </w:r>
      <w:r w:rsidRPr="00134337">
        <w:rPr>
          <w:rFonts w:ascii="Segoe UI" w:hAnsi="Segoe UI" w:cs="Segoe UI"/>
          <w:sz w:val="22"/>
          <w:szCs w:val="22"/>
        </w:rPr>
        <w:t>the proprietor organization only; if deliverables are proprietary or if there are other considerations that could restrict distribution, justification for the restriction is required.</w:t>
      </w:r>
    </w:p>
    <w:p w14:paraId="6AF6FAE9" w14:textId="3F390D8B" w:rsidR="00134337" w:rsidRDefault="00C84611" w:rsidP="000C160D">
      <w:pPr>
        <w:spacing w:before="0" w:line="240" w:lineRule="auto"/>
        <w:ind w:left="360"/>
        <w:rPr>
          <w:rFonts w:ascii="Segoe UI" w:hAnsi="Segoe UI" w:cs="Segoe UI"/>
          <w:i/>
          <w:sz w:val="22"/>
          <w:szCs w:val="22"/>
        </w:rPr>
      </w:pPr>
      <w:r w:rsidRPr="00134337">
        <w:rPr>
          <w:rFonts w:ascii="Segoe UI" w:hAnsi="Segoe UI" w:cs="Segoe UI"/>
          <w:b/>
          <w:sz w:val="22"/>
          <w:szCs w:val="22"/>
        </w:rPr>
        <w:t>ITAR/EAR</w:t>
      </w:r>
      <w:r w:rsidR="00134337">
        <w:rPr>
          <w:rFonts w:ascii="Segoe UI" w:hAnsi="Segoe UI" w:cs="Segoe UI"/>
          <w:sz w:val="22"/>
          <w:szCs w:val="22"/>
        </w:rPr>
        <w:t xml:space="preserve"> – For </w:t>
      </w:r>
      <w:r w:rsidRPr="00134337">
        <w:rPr>
          <w:rFonts w:ascii="Segoe UI" w:hAnsi="Segoe UI" w:cs="Segoe UI"/>
          <w:sz w:val="22"/>
          <w:szCs w:val="22"/>
        </w:rPr>
        <w:t>information restricted under the International Traffic in Arms Regulations or the Export Administration Regulations, a warning such as the following should be used:</w:t>
      </w:r>
    </w:p>
    <w:p w14:paraId="5D06E451" w14:textId="4807B6A7" w:rsidR="00C84611" w:rsidRPr="00134337" w:rsidRDefault="00C84611" w:rsidP="000C160D">
      <w:pPr>
        <w:spacing w:before="0" w:line="240" w:lineRule="auto"/>
        <w:ind w:left="360"/>
        <w:rPr>
          <w:rFonts w:ascii="Segoe UI" w:hAnsi="Segoe UI" w:cs="Segoe UI"/>
          <w:i/>
          <w:sz w:val="22"/>
          <w:szCs w:val="22"/>
        </w:rPr>
      </w:pPr>
      <w:r w:rsidRPr="00134337">
        <w:rPr>
          <w:rFonts w:ascii="Segoe UI" w:hAnsi="Segoe UI" w:cs="Segoe UI"/>
          <w:b/>
          <w:sz w:val="22"/>
          <w:szCs w:val="22"/>
          <w:u w:val="single"/>
        </w:rPr>
        <w:t>WARNING</w:t>
      </w:r>
      <w:r w:rsidRPr="00134337">
        <w:rPr>
          <w:rFonts w:ascii="Segoe UI" w:hAnsi="Segoe UI" w:cs="Segoe UI"/>
          <w:b/>
          <w:sz w:val="22"/>
          <w:szCs w:val="22"/>
        </w:rPr>
        <w:t>:</w:t>
      </w:r>
      <w:r w:rsidRPr="00134337">
        <w:rPr>
          <w:rFonts w:ascii="Segoe UI" w:hAnsi="Segoe UI" w:cs="Segoe UI"/>
          <w:sz w:val="22"/>
          <w:szCs w:val="22"/>
        </w:rPr>
        <w:t xml:space="preserve"> This document contains technical data whose export is restricted by the Arms Export Control Act (Title 22, U.S.C., Sec. 2751, et. seq.) or the Export Administration Act of 1979, as amended (Title 50, U.S.C., App. 2401 et. seq.). Violations of these export laws are subject to severe criminal penalties. Disseminate in accordance with provisions of DOD Directive 5230.25</w:t>
      </w:r>
    </w:p>
    <w:p w14:paraId="65BAEC45" w14:textId="77777777" w:rsidR="00C84611" w:rsidRPr="00134337" w:rsidRDefault="00C84611" w:rsidP="000C160D">
      <w:pPr>
        <w:spacing w:before="0" w:line="240" w:lineRule="auto"/>
        <w:rPr>
          <w:rFonts w:ascii="Segoe UI" w:hAnsi="Segoe UI" w:cs="Segoe UI"/>
          <w:sz w:val="22"/>
          <w:szCs w:val="22"/>
        </w:rPr>
      </w:pPr>
      <w:r w:rsidRPr="00134337">
        <w:rPr>
          <w:rFonts w:ascii="Segoe UI" w:hAnsi="Segoe UI" w:cs="Segoe UI"/>
          <w:sz w:val="22"/>
          <w:szCs w:val="22"/>
        </w:rPr>
        <w:t>Refer to the distribution matrix below to identify distribution groups:</w:t>
      </w:r>
    </w:p>
    <w:tbl>
      <w:tblPr>
        <w:tblW w:w="10391" w:type="dxa"/>
        <w:tblCellMar>
          <w:left w:w="0" w:type="dxa"/>
          <w:right w:w="0" w:type="dxa"/>
        </w:tblCellMar>
        <w:tblLook w:val="0420" w:firstRow="1" w:lastRow="0" w:firstColumn="0" w:lastColumn="0" w:noHBand="0" w:noVBand="1"/>
      </w:tblPr>
      <w:tblGrid>
        <w:gridCol w:w="1839"/>
        <w:gridCol w:w="1242"/>
        <w:gridCol w:w="672"/>
        <w:gridCol w:w="776"/>
        <w:gridCol w:w="1087"/>
        <w:gridCol w:w="1100"/>
        <w:gridCol w:w="854"/>
        <w:gridCol w:w="1540"/>
        <w:gridCol w:w="1281"/>
      </w:tblGrid>
      <w:tr w:rsidR="00C96677" w:rsidRPr="00C96677" w14:paraId="697C75C8" w14:textId="77777777" w:rsidTr="00C96677">
        <w:trPr>
          <w:trHeight w:val="829"/>
        </w:trPr>
        <w:tc>
          <w:tcPr>
            <w:tcW w:w="1839" w:type="dxa"/>
            <w:tcBorders>
              <w:top w:val="single" w:sz="8" w:space="0" w:color="FFFFFF"/>
              <w:left w:val="single" w:sz="8" w:space="0" w:color="FFFFFF"/>
              <w:bottom w:val="single" w:sz="24" w:space="0" w:color="FFFFFF"/>
              <w:right w:val="single" w:sz="8" w:space="0" w:color="FFFFFF"/>
            </w:tcBorders>
            <w:shd w:val="clear" w:color="auto" w:fill="0685B2"/>
            <w:tcMar>
              <w:top w:w="15" w:type="dxa"/>
              <w:left w:w="101" w:type="dxa"/>
              <w:bottom w:w="0" w:type="dxa"/>
              <w:right w:w="101" w:type="dxa"/>
            </w:tcMar>
            <w:vAlign w:val="bottom"/>
            <w:hideMark/>
          </w:tcPr>
          <w:p w14:paraId="6A67B4AC"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b/>
                <w:bCs/>
                <w:color w:val="FFFFFF"/>
                <w:kern w:val="24"/>
                <w:sz w:val="22"/>
                <w:szCs w:val="22"/>
                <w:lang w:bidi="ar-SA"/>
              </w:rPr>
              <w:t>Distribution Statement</w:t>
            </w:r>
          </w:p>
        </w:tc>
        <w:tc>
          <w:tcPr>
            <w:tcW w:w="1242" w:type="dxa"/>
            <w:tcBorders>
              <w:top w:val="single" w:sz="8" w:space="0" w:color="FFFFFF"/>
              <w:left w:val="single" w:sz="8" w:space="0" w:color="FFFFFF"/>
              <w:bottom w:val="single" w:sz="24" w:space="0" w:color="FFFFFF"/>
              <w:right w:val="single" w:sz="8" w:space="0" w:color="FFFFFF"/>
            </w:tcBorders>
            <w:shd w:val="clear" w:color="auto" w:fill="0685B2"/>
            <w:tcMar>
              <w:top w:w="15" w:type="dxa"/>
              <w:left w:w="101" w:type="dxa"/>
              <w:bottom w:w="0" w:type="dxa"/>
              <w:right w:w="101" w:type="dxa"/>
            </w:tcMar>
            <w:vAlign w:val="bottom"/>
            <w:hideMark/>
          </w:tcPr>
          <w:p w14:paraId="278B2020"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b/>
                <w:bCs/>
                <w:color w:val="FFFFFF"/>
                <w:kern w:val="24"/>
                <w:sz w:val="22"/>
                <w:szCs w:val="22"/>
                <w:lang w:bidi="ar-SA"/>
              </w:rPr>
              <w:t>ATI NSRP Program Reps</w:t>
            </w:r>
          </w:p>
        </w:tc>
        <w:tc>
          <w:tcPr>
            <w:tcW w:w="672" w:type="dxa"/>
            <w:tcBorders>
              <w:top w:val="single" w:sz="8" w:space="0" w:color="FFFFFF"/>
              <w:left w:val="single" w:sz="8" w:space="0" w:color="FFFFFF"/>
              <w:bottom w:val="single" w:sz="24" w:space="0" w:color="FFFFFF"/>
              <w:right w:val="single" w:sz="8" w:space="0" w:color="FFFFFF"/>
            </w:tcBorders>
            <w:shd w:val="clear" w:color="auto" w:fill="0685B2"/>
            <w:tcMar>
              <w:top w:w="15" w:type="dxa"/>
              <w:left w:w="101" w:type="dxa"/>
              <w:bottom w:w="0" w:type="dxa"/>
              <w:right w:w="101" w:type="dxa"/>
            </w:tcMar>
            <w:vAlign w:val="bottom"/>
            <w:hideMark/>
          </w:tcPr>
          <w:p w14:paraId="1F5C25D9"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b/>
                <w:bCs/>
                <w:color w:val="FFFFFF"/>
                <w:kern w:val="24"/>
                <w:sz w:val="22"/>
                <w:szCs w:val="22"/>
                <w:lang w:bidi="ar-SA"/>
              </w:rPr>
              <w:t>PTR</w:t>
            </w:r>
          </w:p>
        </w:tc>
        <w:tc>
          <w:tcPr>
            <w:tcW w:w="776" w:type="dxa"/>
            <w:tcBorders>
              <w:top w:val="single" w:sz="8" w:space="0" w:color="FFFFFF"/>
              <w:left w:val="single" w:sz="8" w:space="0" w:color="FFFFFF"/>
              <w:bottom w:val="single" w:sz="24" w:space="0" w:color="FFFFFF"/>
              <w:right w:val="single" w:sz="8" w:space="0" w:color="FFFFFF"/>
            </w:tcBorders>
            <w:shd w:val="clear" w:color="auto" w:fill="0685B2"/>
            <w:tcMar>
              <w:top w:w="15" w:type="dxa"/>
              <w:left w:w="101" w:type="dxa"/>
              <w:bottom w:w="0" w:type="dxa"/>
              <w:right w:w="101" w:type="dxa"/>
            </w:tcMar>
            <w:vAlign w:val="bottom"/>
            <w:hideMark/>
          </w:tcPr>
          <w:p w14:paraId="2D24AE7B"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b/>
                <w:bCs/>
                <w:color w:val="FFFFFF"/>
                <w:kern w:val="24"/>
                <w:sz w:val="22"/>
                <w:szCs w:val="22"/>
                <w:lang w:bidi="ar-SA"/>
              </w:rPr>
              <w:t>MITL</w:t>
            </w:r>
          </w:p>
        </w:tc>
        <w:tc>
          <w:tcPr>
            <w:tcW w:w="1087" w:type="dxa"/>
            <w:tcBorders>
              <w:top w:val="single" w:sz="8" w:space="0" w:color="FFFFFF"/>
              <w:left w:val="single" w:sz="8" w:space="0" w:color="FFFFFF"/>
              <w:bottom w:val="single" w:sz="24" w:space="0" w:color="FFFFFF"/>
              <w:right w:val="single" w:sz="8" w:space="0" w:color="FFFFFF"/>
            </w:tcBorders>
            <w:shd w:val="clear" w:color="auto" w:fill="0685B2"/>
            <w:tcMar>
              <w:top w:w="15" w:type="dxa"/>
              <w:left w:w="101" w:type="dxa"/>
              <w:bottom w:w="0" w:type="dxa"/>
              <w:right w:w="101" w:type="dxa"/>
            </w:tcMar>
            <w:vAlign w:val="bottom"/>
            <w:hideMark/>
          </w:tcPr>
          <w:p w14:paraId="73466472"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b/>
                <w:bCs/>
                <w:color w:val="FFFFFF"/>
                <w:kern w:val="24"/>
                <w:sz w:val="22"/>
                <w:szCs w:val="22"/>
                <w:lang w:bidi="ar-SA"/>
              </w:rPr>
              <w:t>Navy NSRP Program Reps</w:t>
            </w:r>
          </w:p>
        </w:tc>
        <w:tc>
          <w:tcPr>
            <w:tcW w:w="1100" w:type="dxa"/>
            <w:tcBorders>
              <w:top w:val="single" w:sz="8" w:space="0" w:color="FFFFFF"/>
              <w:left w:val="single" w:sz="8" w:space="0" w:color="FFFFFF"/>
              <w:bottom w:val="single" w:sz="24" w:space="0" w:color="FFFFFF"/>
              <w:right w:val="single" w:sz="8" w:space="0" w:color="FFFFFF"/>
            </w:tcBorders>
            <w:shd w:val="clear" w:color="auto" w:fill="0685B2"/>
            <w:tcMar>
              <w:top w:w="15" w:type="dxa"/>
              <w:left w:w="101" w:type="dxa"/>
              <w:bottom w:w="0" w:type="dxa"/>
              <w:right w:w="101" w:type="dxa"/>
            </w:tcMar>
            <w:vAlign w:val="bottom"/>
            <w:hideMark/>
          </w:tcPr>
          <w:p w14:paraId="6E88595B"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b/>
                <w:bCs/>
                <w:color w:val="FFFFFF"/>
                <w:kern w:val="24"/>
                <w:sz w:val="22"/>
                <w:szCs w:val="22"/>
                <w:lang w:bidi="ar-SA"/>
              </w:rPr>
              <w:t>ECB</w:t>
            </w:r>
          </w:p>
        </w:tc>
        <w:tc>
          <w:tcPr>
            <w:tcW w:w="854" w:type="dxa"/>
            <w:tcBorders>
              <w:top w:val="single" w:sz="8" w:space="0" w:color="FFFFFF"/>
              <w:left w:val="single" w:sz="8" w:space="0" w:color="FFFFFF"/>
              <w:bottom w:val="single" w:sz="24" w:space="0" w:color="FFFFFF"/>
              <w:right w:val="single" w:sz="8" w:space="0" w:color="FFFFFF"/>
            </w:tcBorders>
            <w:shd w:val="clear" w:color="auto" w:fill="0685B2"/>
            <w:tcMar>
              <w:top w:w="15" w:type="dxa"/>
              <w:left w:w="101" w:type="dxa"/>
              <w:bottom w:w="0" w:type="dxa"/>
              <w:right w:w="101" w:type="dxa"/>
            </w:tcMar>
            <w:vAlign w:val="bottom"/>
            <w:hideMark/>
          </w:tcPr>
          <w:p w14:paraId="7FD8E048"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b/>
                <w:bCs/>
                <w:color w:val="FFFFFF"/>
                <w:kern w:val="24"/>
                <w:sz w:val="22"/>
                <w:szCs w:val="22"/>
                <w:lang w:bidi="ar-SA"/>
              </w:rPr>
              <w:t>Panel Chairs</w:t>
            </w:r>
          </w:p>
        </w:tc>
        <w:tc>
          <w:tcPr>
            <w:tcW w:w="1540" w:type="dxa"/>
            <w:tcBorders>
              <w:top w:val="single" w:sz="8" w:space="0" w:color="FFFFFF"/>
              <w:left w:val="single" w:sz="8" w:space="0" w:color="FFFFFF"/>
              <w:bottom w:val="single" w:sz="24" w:space="0" w:color="FFFFFF"/>
              <w:right w:val="single" w:sz="8" w:space="0" w:color="FFFFFF"/>
            </w:tcBorders>
            <w:shd w:val="clear" w:color="auto" w:fill="0685B2"/>
            <w:tcMar>
              <w:top w:w="15" w:type="dxa"/>
              <w:left w:w="101" w:type="dxa"/>
              <w:bottom w:w="0" w:type="dxa"/>
              <w:right w:w="101" w:type="dxa"/>
            </w:tcMar>
            <w:vAlign w:val="bottom"/>
            <w:hideMark/>
          </w:tcPr>
          <w:p w14:paraId="3E211D79"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b/>
                <w:bCs/>
                <w:color w:val="FFFFFF"/>
                <w:kern w:val="24"/>
                <w:sz w:val="22"/>
                <w:szCs w:val="22"/>
                <w:lang w:bidi="ar-SA"/>
              </w:rPr>
              <w:t>Other Appropriate U.S. Industry</w:t>
            </w:r>
          </w:p>
        </w:tc>
        <w:tc>
          <w:tcPr>
            <w:tcW w:w="1281" w:type="dxa"/>
            <w:tcBorders>
              <w:top w:val="single" w:sz="8" w:space="0" w:color="FFFFFF"/>
              <w:left w:val="single" w:sz="8" w:space="0" w:color="FFFFFF"/>
              <w:bottom w:val="single" w:sz="24" w:space="0" w:color="FFFFFF"/>
              <w:right w:val="single" w:sz="8" w:space="0" w:color="FFFFFF"/>
            </w:tcBorders>
            <w:shd w:val="clear" w:color="auto" w:fill="0685B2"/>
            <w:tcMar>
              <w:top w:w="15" w:type="dxa"/>
              <w:left w:w="101" w:type="dxa"/>
              <w:bottom w:w="0" w:type="dxa"/>
              <w:right w:w="101" w:type="dxa"/>
            </w:tcMar>
            <w:vAlign w:val="bottom"/>
            <w:hideMark/>
          </w:tcPr>
          <w:p w14:paraId="1774736A"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b/>
                <w:bCs/>
                <w:color w:val="FFFFFF"/>
                <w:kern w:val="24"/>
                <w:sz w:val="22"/>
                <w:szCs w:val="22"/>
                <w:lang w:bidi="ar-SA"/>
              </w:rPr>
              <w:t>Anybody (including foreign)</w:t>
            </w:r>
          </w:p>
        </w:tc>
      </w:tr>
      <w:tr w:rsidR="00C96677" w:rsidRPr="00C96677" w14:paraId="35ECB73B" w14:textId="77777777" w:rsidTr="00C96677">
        <w:trPr>
          <w:trHeight w:val="371"/>
        </w:trPr>
        <w:tc>
          <w:tcPr>
            <w:tcW w:w="183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1" w:type="dxa"/>
              <w:bottom w:w="0" w:type="dxa"/>
              <w:right w:w="101" w:type="dxa"/>
            </w:tcMar>
            <w:hideMark/>
          </w:tcPr>
          <w:p w14:paraId="66BF7669" w14:textId="77777777" w:rsidR="00C96677" w:rsidRPr="00C96677" w:rsidRDefault="00C96677" w:rsidP="00C96677">
            <w:pPr>
              <w:spacing w:before="0" w:after="0"/>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Unlimited</w:t>
            </w:r>
          </w:p>
        </w:tc>
        <w:tc>
          <w:tcPr>
            <w:tcW w:w="124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1" w:type="dxa"/>
              <w:bottom w:w="0" w:type="dxa"/>
              <w:right w:w="101" w:type="dxa"/>
            </w:tcMar>
            <w:hideMark/>
          </w:tcPr>
          <w:p w14:paraId="5A2E848B"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X</w:t>
            </w:r>
          </w:p>
        </w:tc>
        <w:tc>
          <w:tcPr>
            <w:tcW w:w="67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1" w:type="dxa"/>
              <w:bottom w:w="0" w:type="dxa"/>
              <w:right w:w="101" w:type="dxa"/>
            </w:tcMar>
            <w:hideMark/>
          </w:tcPr>
          <w:p w14:paraId="459F9FA3"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X</w:t>
            </w:r>
          </w:p>
        </w:tc>
        <w:tc>
          <w:tcPr>
            <w:tcW w:w="77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1" w:type="dxa"/>
              <w:bottom w:w="0" w:type="dxa"/>
              <w:right w:w="101" w:type="dxa"/>
            </w:tcMar>
            <w:hideMark/>
          </w:tcPr>
          <w:p w14:paraId="17BC1393"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X</w:t>
            </w:r>
          </w:p>
        </w:tc>
        <w:tc>
          <w:tcPr>
            <w:tcW w:w="108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1" w:type="dxa"/>
              <w:bottom w:w="0" w:type="dxa"/>
              <w:right w:w="101" w:type="dxa"/>
            </w:tcMar>
            <w:hideMark/>
          </w:tcPr>
          <w:p w14:paraId="25479C56"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X</w:t>
            </w:r>
          </w:p>
        </w:tc>
        <w:tc>
          <w:tcPr>
            <w:tcW w:w="110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1" w:type="dxa"/>
              <w:bottom w:w="0" w:type="dxa"/>
              <w:right w:w="101" w:type="dxa"/>
            </w:tcMar>
            <w:hideMark/>
          </w:tcPr>
          <w:p w14:paraId="47454FFB"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X</w:t>
            </w:r>
          </w:p>
        </w:tc>
        <w:tc>
          <w:tcPr>
            <w:tcW w:w="85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1" w:type="dxa"/>
              <w:bottom w:w="0" w:type="dxa"/>
              <w:right w:w="101" w:type="dxa"/>
            </w:tcMar>
            <w:hideMark/>
          </w:tcPr>
          <w:p w14:paraId="491A27A0"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X</w:t>
            </w:r>
          </w:p>
        </w:tc>
        <w:tc>
          <w:tcPr>
            <w:tcW w:w="154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1" w:type="dxa"/>
              <w:bottom w:w="0" w:type="dxa"/>
              <w:right w:w="101" w:type="dxa"/>
            </w:tcMar>
            <w:hideMark/>
          </w:tcPr>
          <w:p w14:paraId="0B6EFDFE"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X</w:t>
            </w:r>
          </w:p>
        </w:tc>
        <w:tc>
          <w:tcPr>
            <w:tcW w:w="1281"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1" w:type="dxa"/>
              <w:bottom w:w="0" w:type="dxa"/>
              <w:right w:w="101" w:type="dxa"/>
            </w:tcMar>
            <w:hideMark/>
          </w:tcPr>
          <w:p w14:paraId="3C12BD16"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X</w:t>
            </w:r>
          </w:p>
        </w:tc>
      </w:tr>
      <w:tr w:rsidR="00C96677" w:rsidRPr="00C96677" w14:paraId="0CE5F885" w14:textId="77777777" w:rsidTr="00C96677">
        <w:trPr>
          <w:trHeight w:val="402"/>
        </w:trPr>
        <w:tc>
          <w:tcPr>
            <w:tcW w:w="183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1" w:type="dxa"/>
              <w:bottom w:w="0" w:type="dxa"/>
              <w:right w:w="101" w:type="dxa"/>
            </w:tcMar>
            <w:hideMark/>
          </w:tcPr>
          <w:p w14:paraId="553E1BCA" w14:textId="77777777" w:rsidR="00C96677" w:rsidRPr="00C96677" w:rsidRDefault="00C96677" w:rsidP="00C96677">
            <w:pPr>
              <w:spacing w:before="0" w:after="0"/>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U.S. shipbuilding industry</w:t>
            </w:r>
          </w:p>
        </w:tc>
        <w:tc>
          <w:tcPr>
            <w:tcW w:w="124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1" w:type="dxa"/>
              <w:bottom w:w="0" w:type="dxa"/>
              <w:right w:w="101" w:type="dxa"/>
            </w:tcMar>
            <w:hideMark/>
          </w:tcPr>
          <w:p w14:paraId="4ABCE78E"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X</w:t>
            </w:r>
          </w:p>
        </w:tc>
        <w:tc>
          <w:tcPr>
            <w:tcW w:w="67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1" w:type="dxa"/>
              <w:bottom w:w="0" w:type="dxa"/>
              <w:right w:w="101" w:type="dxa"/>
            </w:tcMar>
            <w:hideMark/>
          </w:tcPr>
          <w:p w14:paraId="4C0BFDE3"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X</w:t>
            </w:r>
          </w:p>
        </w:tc>
        <w:tc>
          <w:tcPr>
            <w:tcW w:w="7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1" w:type="dxa"/>
              <w:bottom w:w="0" w:type="dxa"/>
              <w:right w:w="101" w:type="dxa"/>
            </w:tcMar>
            <w:hideMark/>
          </w:tcPr>
          <w:p w14:paraId="0317DC5D"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X</w:t>
            </w:r>
          </w:p>
        </w:tc>
        <w:tc>
          <w:tcPr>
            <w:tcW w:w="108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1" w:type="dxa"/>
              <w:bottom w:w="0" w:type="dxa"/>
              <w:right w:w="101" w:type="dxa"/>
            </w:tcMar>
            <w:hideMark/>
          </w:tcPr>
          <w:p w14:paraId="456D88AB"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X</w:t>
            </w:r>
          </w:p>
        </w:tc>
        <w:tc>
          <w:tcPr>
            <w:tcW w:w="110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1" w:type="dxa"/>
              <w:bottom w:w="0" w:type="dxa"/>
              <w:right w:w="101" w:type="dxa"/>
            </w:tcMar>
            <w:hideMark/>
          </w:tcPr>
          <w:p w14:paraId="1620DA66"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X</w:t>
            </w:r>
          </w:p>
        </w:tc>
        <w:tc>
          <w:tcPr>
            <w:tcW w:w="85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1" w:type="dxa"/>
              <w:bottom w:w="0" w:type="dxa"/>
              <w:right w:w="101" w:type="dxa"/>
            </w:tcMar>
            <w:hideMark/>
          </w:tcPr>
          <w:p w14:paraId="0567301C"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X</w:t>
            </w:r>
          </w:p>
        </w:tc>
        <w:tc>
          <w:tcPr>
            <w:tcW w:w="15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1" w:type="dxa"/>
              <w:bottom w:w="0" w:type="dxa"/>
              <w:right w:w="101" w:type="dxa"/>
            </w:tcMar>
            <w:hideMark/>
          </w:tcPr>
          <w:p w14:paraId="62AD465C"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X</w:t>
            </w:r>
          </w:p>
        </w:tc>
        <w:tc>
          <w:tcPr>
            <w:tcW w:w="128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1" w:type="dxa"/>
              <w:bottom w:w="0" w:type="dxa"/>
              <w:right w:w="101" w:type="dxa"/>
            </w:tcMar>
            <w:hideMark/>
          </w:tcPr>
          <w:p w14:paraId="2C712D5C" w14:textId="77777777" w:rsidR="00C96677" w:rsidRPr="00C96677" w:rsidRDefault="00C96677" w:rsidP="00C96677">
            <w:pPr>
              <w:spacing w:before="0" w:after="0" w:line="240" w:lineRule="auto"/>
              <w:rPr>
                <w:rFonts w:ascii="Arial" w:eastAsia="Times New Roman" w:hAnsi="Arial" w:cs="Arial"/>
                <w:sz w:val="36"/>
                <w:szCs w:val="36"/>
                <w:lang w:bidi="ar-SA"/>
              </w:rPr>
            </w:pPr>
          </w:p>
        </w:tc>
      </w:tr>
      <w:tr w:rsidR="00C96677" w:rsidRPr="00C96677" w14:paraId="453BA602" w14:textId="77777777" w:rsidTr="00C96677">
        <w:trPr>
          <w:trHeight w:val="387"/>
        </w:trPr>
        <w:tc>
          <w:tcPr>
            <w:tcW w:w="183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1" w:type="dxa"/>
              <w:bottom w:w="0" w:type="dxa"/>
              <w:right w:w="101" w:type="dxa"/>
            </w:tcMar>
            <w:hideMark/>
          </w:tcPr>
          <w:p w14:paraId="6D7BAE7A" w14:textId="77777777" w:rsidR="00C96677" w:rsidRPr="00C96677" w:rsidRDefault="00C96677" w:rsidP="00C96677">
            <w:pPr>
              <w:spacing w:before="0" w:after="0"/>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U.S. shipyards</w:t>
            </w:r>
          </w:p>
        </w:tc>
        <w:tc>
          <w:tcPr>
            <w:tcW w:w="124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1" w:type="dxa"/>
              <w:bottom w:w="0" w:type="dxa"/>
              <w:right w:w="101" w:type="dxa"/>
            </w:tcMar>
            <w:hideMark/>
          </w:tcPr>
          <w:p w14:paraId="3CE165F2"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X</w:t>
            </w:r>
          </w:p>
        </w:tc>
        <w:tc>
          <w:tcPr>
            <w:tcW w:w="67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1" w:type="dxa"/>
              <w:bottom w:w="0" w:type="dxa"/>
              <w:right w:w="101" w:type="dxa"/>
            </w:tcMar>
            <w:hideMark/>
          </w:tcPr>
          <w:p w14:paraId="2E10D6D9"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X</w:t>
            </w:r>
          </w:p>
        </w:tc>
        <w:tc>
          <w:tcPr>
            <w:tcW w:w="77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1" w:type="dxa"/>
              <w:bottom w:w="0" w:type="dxa"/>
              <w:right w:w="101" w:type="dxa"/>
            </w:tcMar>
            <w:hideMark/>
          </w:tcPr>
          <w:p w14:paraId="570F05D1"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X</w:t>
            </w:r>
          </w:p>
        </w:tc>
        <w:tc>
          <w:tcPr>
            <w:tcW w:w="108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1" w:type="dxa"/>
              <w:bottom w:w="0" w:type="dxa"/>
              <w:right w:w="101" w:type="dxa"/>
            </w:tcMar>
            <w:hideMark/>
          </w:tcPr>
          <w:p w14:paraId="765F0B99"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 xml:space="preserve">X </w:t>
            </w:r>
          </w:p>
        </w:tc>
        <w:tc>
          <w:tcPr>
            <w:tcW w:w="110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1" w:type="dxa"/>
              <w:bottom w:w="0" w:type="dxa"/>
              <w:right w:w="101" w:type="dxa"/>
            </w:tcMar>
            <w:hideMark/>
          </w:tcPr>
          <w:p w14:paraId="374CE345"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X</w:t>
            </w:r>
          </w:p>
        </w:tc>
        <w:tc>
          <w:tcPr>
            <w:tcW w:w="85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1" w:type="dxa"/>
              <w:bottom w:w="0" w:type="dxa"/>
              <w:right w:w="101" w:type="dxa"/>
            </w:tcMar>
            <w:hideMark/>
          </w:tcPr>
          <w:p w14:paraId="1BB79D1E"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X</w:t>
            </w:r>
          </w:p>
        </w:tc>
        <w:tc>
          <w:tcPr>
            <w:tcW w:w="15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1" w:type="dxa"/>
              <w:bottom w:w="0" w:type="dxa"/>
              <w:right w:w="101" w:type="dxa"/>
            </w:tcMar>
            <w:hideMark/>
          </w:tcPr>
          <w:p w14:paraId="6E135393" w14:textId="77777777" w:rsidR="00C96677" w:rsidRPr="00C96677" w:rsidRDefault="00C96677" w:rsidP="00C96677">
            <w:pPr>
              <w:spacing w:before="0" w:after="0" w:line="240" w:lineRule="auto"/>
              <w:rPr>
                <w:rFonts w:ascii="Arial" w:eastAsia="Times New Roman" w:hAnsi="Arial" w:cs="Arial"/>
                <w:sz w:val="36"/>
                <w:szCs w:val="36"/>
                <w:lang w:bidi="ar-SA"/>
              </w:rPr>
            </w:pPr>
          </w:p>
        </w:tc>
        <w:tc>
          <w:tcPr>
            <w:tcW w:w="128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1" w:type="dxa"/>
              <w:bottom w:w="0" w:type="dxa"/>
              <w:right w:w="101" w:type="dxa"/>
            </w:tcMar>
            <w:hideMark/>
          </w:tcPr>
          <w:p w14:paraId="767A19C6" w14:textId="77777777" w:rsidR="00C96677" w:rsidRPr="00C96677" w:rsidRDefault="00C96677" w:rsidP="00C96677">
            <w:pPr>
              <w:spacing w:before="0" w:after="0" w:line="240" w:lineRule="auto"/>
              <w:rPr>
                <w:rFonts w:ascii="Times New Roman" w:eastAsia="Times New Roman" w:hAnsi="Times New Roman" w:cs="Times New Roman"/>
                <w:lang w:bidi="ar-SA"/>
              </w:rPr>
            </w:pPr>
          </w:p>
        </w:tc>
      </w:tr>
      <w:tr w:rsidR="00C96677" w:rsidRPr="00C96677" w14:paraId="29E8B81C" w14:textId="77777777" w:rsidTr="00C96677">
        <w:trPr>
          <w:trHeight w:val="371"/>
        </w:trPr>
        <w:tc>
          <w:tcPr>
            <w:tcW w:w="183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1" w:type="dxa"/>
              <w:bottom w:w="0" w:type="dxa"/>
              <w:right w:w="101" w:type="dxa"/>
            </w:tcMar>
            <w:hideMark/>
          </w:tcPr>
          <w:p w14:paraId="1C5C75EB" w14:textId="77777777" w:rsidR="00C96677" w:rsidRPr="00C96677" w:rsidRDefault="00C96677" w:rsidP="00C96677">
            <w:pPr>
              <w:spacing w:before="0" w:after="0"/>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Project only</w:t>
            </w:r>
          </w:p>
        </w:tc>
        <w:tc>
          <w:tcPr>
            <w:tcW w:w="124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1" w:type="dxa"/>
              <w:bottom w:w="0" w:type="dxa"/>
              <w:right w:w="101" w:type="dxa"/>
            </w:tcMar>
            <w:hideMark/>
          </w:tcPr>
          <w:p w14:paraId="22246E06"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X</w:t>
            </w:r>
          </w:p>
        </w:tc>
        <w:tc>
          <w:tcPr>
            <w:tcW w:w="67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1" w:type="dxa"/>
              <w:bottom w:w="0" w:type="dxa"/>
              <w:right w:w="101" w:type="dxa"/>
            </w:tcMar>
            <w:hideMark/>
          </w:tcPr>
          <w:p w14:paraId="6A9D91C0"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X</w:t>
            </w:r>
          </w:p>
        </w:tc>
        <w:tc>
          <w:tcPr>
            <w:tcW w:w="7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1" w:type="dxa"/>
              <w:bottom w:w="0" w:type="dxa"/>
              <w:right w:w="101" w:type="dxa"/>
            </w:tcMar>
            <w:hideMark/>
          </w:tcPr>
          <w:p w14:paraId="39ED6E15" w14:textId="77777777" w:rsidR="00C96677" w:rsidRPr="00C96677" w:rsidRDefault="00C96677" w:rsidP="00C96677">
            <w:pPr>
              <w:spacing w:before="0" w:after="0" w:line="240" w:lineRule="auto"/>
              <w:rPr>
                <w:rFonts w:ascii="Arial" w:eastAsia="Times New Roman" w:hAnsi="Arial" w:cs="Arial"/>
                <w:sz w:val="36"/>
                <w:szCs w:val="36"/>
                <w:lang w:bidi="ar-SA"/>
              </w:rPr>
            </w:pPr>
          </w:p>
        </w:tc>
        <w:tc>
          <w:tcPr>
            <w:tcW w:w="108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1" w:type="dxa"/>
              <w:bottom w:w="0" w:type="dxa"/>
              <w:right w:w="101" w:type="dxa"/>
            </w:tcMar>
            <w:vAlign w:val="bottom"/>
            <w:hideMark/>
          </w:tcPr>
          <w:p w14:paraId="64A4F4B7"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 xml:space="preserve">X </w:t>
            </w:r>
          </w:p>
        </w:tc>
        <w:tc>
          <w:tcPr>
            <w:tcW w:w="110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1" w:type="dxa"/>
              <w:bottom w:w="0" w:type="dxa"/>
              <w:right w:w="101" w:type="dxa"/>
            </w:tcMar>
            <w:hideMark/>
          </w:tcPr>
          <w:p w14:paraId="274D0F90" w14:textId="77777777" w:rsidR="00C96677" w:rsidRPr="00C96677" w:rsidRDefault="00C96677" w:rsidP="00C96677">
            <w:pPr>
              <w:spacing w:before="0" w:after="0" w:line="240" w:lineRule="auto"/>
              <w:rPr>
                <w:rFonts w:ascii="Arial" w:eastAsia="Times New Roman" w:hAnsi="Arial" w:cs="Arial"/>
                <w:sz w:val="36"/>
                <w:szCs w:val="36"/>
                <w:lang w:bidi="ar-SA"/>
              </w:rPr>
            </w:pPr>
          </w:p>
        </w:tc>
        <w:tc>
          <w:tcPr>
            <w:tcW w:w="85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1" w:type="dxa"/>
              <w:bottom w:w="0" w:type="dxa"/>
              <w:right w:w="101" w:type="dxa"/>
            </w:tcMar>
            <w:hideMark/>
          </w:tcPr>
          <w:p w14:paraId="525ABD2F" w14:textId="77777777" w:rsidR="00C96677" w:rsidRPr="00C96677" w:rsidRDefault="00C96677" w:rsidP="00C96677">
            <w:pPr>
              <w:spacing w:before="0" w:after="0" w:line="240" w:lineRule="auto"/>
              <w:rPr>
                <w:rFonts w:ascii="Times New Roman" w:eastAsia="Times New Roman" w:hAnsi="Times New Roman" w:cs="Times New Roman"/>
                <w:lang w:bidi="ar-SA"/>
              </w:rPr>
            </w:pPr>
          </w:p>
        </w:tc>
        <w:tc>
          <w:tcPr>
            <w:tcW w:w="154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1" w:type="dxa"/>
              <w:bottom w:w="0" w:type="dxa"/>
              <w:right w:w="101" w:type="dxa"/>
            </w:tcMar>
            <w:hideMark/>
          </w:tcPr>
          <w:p w14:paraId="7E18A4EA" w14:textId="77777777" w:rsidR="00C96677" w:rsidRPr="00C96677" w:rsidRDefault="00C96677" w:rsidP="00C96677">
            <w:pPr>
              <w:spacing w:before="0" w:after="0" w:line="240" w:lineRule="auto"/>
              <w:rPr>
                <w:rFonts w:ascii="Times New Roman" w:eastAsia="Times New Roman" w:hAnsi="Times New Roman" w:cs="Times New Roman"/>
                <w:lang w:bidi="ar-SA"/>
              </w:rPr>
            </w:pPr>
          </w:p>
        </w:tc>
        <w:tc>
          <w:tcPr>
            <w:tcW w:w="1281"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1" w:type="dxa"/>
              <w:bottom w:w="0" w:type="dxa"/>
              <w:right w:w="101" w:type="dxa"/>
            </w:tcMar>
            <w:hideMark/>
          </w:tcPr>
          <w:p w14:paraId="127B93FB" w14:textId="77777777" w:rsidR="00C96677" w:rsidRPr="00C96677" w:rsidRDefault="00C96677" w:rsidP="00C96677">
            <w:pPr>
              <w:spacing w:before="0" w:after="0" w:line="240" w:lineRule="auto"/>
              <w:rPr>
                <w:rFonts w:ascii="Times New Roman" w:eastAsia="Times New Roman" w:hAnsi="Times New Roman" w:cs="Times New Roman"/>
                <w:lang w:bidi="ar-SA"/>
              </w:rPr>
            </w:pPr>
          </w:p>
        </w:tc>
      </w:tr>
      <w:tr w:rsidR="00C96677" w:rsidRPr="00C96677" w14:paraId="4F5B8EA6" w14:textId="77777777" w:rsidTr="00C96677">
        <w:trPr>
          <w:trHeight w:val="498"/>
        </w:trPr>
        <w:tc>
          <w:tcPr>
            <w:tcW w:w="183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1" w:type="dxa"/>
              <w:bottom w:w="0" w:type="dxa"/>
              <w:right w:w="101" w:type="dxa"/>
            </w:tcMar>
            <w:hideMark/>
          </w:tcPr>
          <w:p w14:paraId="5FEBDF4A" w14:textId="77777777" w:rsidR="00C96677" w:rsidRPr="00C96677" w:rsidRDefault="00C96677" w:rsidP="00C96677">
            <w:pPr>
              <w:spacing w:before="0" w:after="0"/>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Proprietary</w:t>
            </w:r>
          </w:p>
        </w:tc>
        <w:tc>
          <w:tcPr>
            <w:tcW w:w="124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1" w:type="dxa"/>
              <w:bottom w:w="0" w:type="dxa"/>
              <w:right w:w="101" w:type="dxa"/>
            </w:tcMar>
            <w:hideMark/>
          </w:tcPr>
          <w:p w14:paraId="76E200E8"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X</w:t>
            </w:r>
          </w:p>
        </w:tc>
        <w:tc>
          <w:tcPr>
            <w:tcW w:w="67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1" w:type="dxa"/>
              <w:bottom w:w="0" w:type="dxa"/>
              <w:right w:w="101" w:type="dxa"/>
            </w:tcMar>
            <w:hideMark/>
          </w:tcPr>
          <w:p w14:paraId="5749BB1E" w14:textId="77777777" w:rsidR="00C96677" w:rsidRPr="00C96677" w:rsidRDefault="00C96677" w:rsidP="00C96677">
            <w:pPr>
              <w:spacing w:before="0" w:after="0"/>
              <w:jc w:val="center"/>
              <w:rPr>
                <w:rFonts w:ascii="Arial" w:eastAsia="Times New Roman" w:hAnsi="Arial" w:cs="Arial"/>
                <w:sz w:val="36"/>
                <w:szCs w:val="36"/>
                <w:lang w:bidi="ar-SA"/>
              </w:rPr>
            </w:pPr>
            <w:r w:rsidRPr="00C96677">
              <w:rPr>
                <w:rFonts w:ascii="Calibri" w:eastAsia="Times New Roman" w:hAnsi="Calibri" w:cs="Calibri"/>
                <w:color w:val="000000"/>
                <w:kern w:val="24"/>
                <w:sz w:val="22"/>
                <w:szCs w:val="22"/>
                <w:lang w:bidi="ar-SA"/>
              </w:rPr>
              <w:t>X</w:t>
            </w:r>
          </w:p>
        </w:tc>
        <w:tc>
          <w:tcPr>
            <w:tcW w:w="77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1" w:type="dxa"/>
              <w:bottom w:w="0" w:type="dxa"/>
              <w:right w:w="101" w:type="dxa"/>
            </w:tcMar>
            <w:hideMark/>
          </w:tcPr>
          <w:p w14:paraId="429C4B09" w14:textId="77777777" w:rsidR="00C96677" w:rsidRPr="00C96677" w:rsidRDefault="00C96677" w:rsidP="00C96677">
            <w:pPr>
              <w:spacing w:before="0" w:after="0" w:line="240" w:lineRule="auto"/>
              <w:rPr>
                <w:rFonts w:ascii="Arial" w:eastAsia="Times New Roman" w:hAnsi="Arial" w:cs="Arial"/>
                <w:sz w:val="36"/>
                <w:szCs w:val="36"/>
                <w:lang w:bidi="ar-SA"/>
              </w:rPr>
            </w:pPr>
          </w:p>
        </w:tc>
        <w:tc>
          <w:tcPr>
            <w:tcW w:w="108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1" w:type="dxa"/>
              <w:bottom w:w="0" w:type="dxa"/>
              <w:right w:w="101" w:type="dxa"/>
            </w:tcMar>
            <w:hideMark/>
          </w:tcPr>
          <w:p w14:paraId="00F769A5" w14:textId="77777777" w:rsidR="00C96677" w:rsidRPr="00C96677" w:rsidRDefault="00C96677" w:rsidP="00C96677">
            <w:pPr>
              <w:spacing w:before="0" w:after="0" w:line="240" w:lineRule="auto"/>
              <w:rPr>
                <w:rFonts w:ascii="Times New Roman" w:eastAsia="Times New Roman" w:hAnsi="Times New Roman" w:cs="Times New Roman"/>
                <w:lang w:bidi="ar-SA"/>
              </w:rPr>
            </w:pPr>
          </w:p>
        </w:tc>
        <w:tc>
          <w:tcPr>
            <w:tcW w:w="110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1" w:type="dxa"/>
              <w:bottom w:w="0" w:type="dxa"/>
              <w:right w:w="101" w:type="dxa"/>
            </w:tcMar>
            <w:hideMark/>
          </w:tcPr>
          <w:p w14:paraId="2E9C9C75" w14:textId="77777777" w:rsidR="00C96677" w:rsidRPr="00C96677" w:rsidRDefault="00C96677" w:rsidP="00C96677">
            <w:pPr>
              <w:spacing w:before="0" w:after="0" w:line="240" w:lineRule="auto"/>
              <w:rPr>
                <w:rFonts w:ascii="Times New Roman" w:eastAsia="Times New Roman" w:hAnsi="Times New Roman" w:cs="Times New Roman"/>
                <w:lang w:bidi="ar-SA"/>
              </w:rPr>
            </w:pPr>
          </w:p>
        </w:tc>
        <w:tc>
          <w:tcPr>
            <w:tcW w:w="85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1" w:type="dxa"/>
              <w:bottom w:w="0" w:type="dxa"/>
              <w:right w:w="101" w:type="dxa"/>
            </w:tcMar>
            <w:hideMark/>
          </w:tcPr>
          <w:p w14:paraId="492B1337" w14:textId="77777777" w:rsidR="00C96677" w:rsidRPr="00C96677" w:rsidRDefault="00C96677" w:rsidP="00C96677">
            <w:pPr>
              <w:spacing w:before="0" w:after="0" w:line="240" w:lineRule="auto"/>
              <w:rPr>
                <w:rFonts w:ascii="Times New Roman" w:eastAsia="Times New Roman" w:hAnsi="Times New Roman" w:cs="Times New Roman"/>
                <w:lang w:bidi="ar-SA"/>
              </w:rPr>
            </w:pPr>
          </w:p>
        </w:tc>
        <w:tc>
          <w:tcPr>
            <w:tcW w:w="154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1" w:type="dxa"/>
              <w:bottom w:w="0" w:type="dxa"/>
              <w:right w:w="101" w:type="dxa"/>
            </w:tcMar>
            <w:hideMark/>
          </w:tcPr>
          <w:p w14:paraId="148CFABD" w14:textId="77777777" w:rsidR="00C96677" w:rsidRPr="00C96677" w:rsidRDefault="00C96677" w:rsidP="00C96677">
            <w:pPr>
              <w:spacing w:before="0" w:after="0" w:line="240" w:lineRule="auto"/>
              <w:rPr>
                <w:rFonts w:ascii="Times New Roman" w:eastAsia="Times New Roman" w:hAnsi="Times New Roman" w:cs="Times New Roman"/>
                <w:lang w:bidi="ar-SA"/>
              </w:rPr>
            </w:pPr>
          </w:p>
        </w:tc>
        <w:tc>
          <w:tcPr>
            <w:tcW w:w="1281"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1" w:type="dxa"/>
              <w:bottom w:w="0" w:type="dxa"/>
              <w:right w:w="101" w:type="dxa"/>
            </w:tcMar>
            <w:hideMark/>
          </w:tcPr>
          <w:p w14:paraId="7F7BE70B" w14:textId="77777777" w:rsidR="00C96677" w:rsidRPr="00C96677" w:rsidRDefault="00C96677" w:rsidP="00C96677">
            <w:pPr>
              <w:spacing w:before="0" w:after="0" w:line="240" w:lineRule="auto"/>
              <w:rPr>
                <w:rFonts w:ascii="Times New Roman" w:eastAsia="Times New Roman" w:hAnsi="Times New Roman" w:cs="Times New Roman"/>
                <w:lang w:bidi="ar-SA"/>
              </w:rPr>
            </w:pPr>
          </w:p>
        </w:tc>
      </w:tr>
    </w:tbl>
    <w:p w14:paraId="2BEBE681" w14:textId="74B60F84" w:rsidR="00E376D7" w:rsidRDefault="00E376D7" w:rsidP="000C160D"/>
    <w:sectPr w:rsidR="00E376D7" w:rsidSect="00ED1886">
      <w:headerReference w:type="even" r:id="rId15"/>
      <w:headerReference w:type="default" r:id="rId16"/>
      <w:footerReference w:type="default" r:id="rId17"/>
      <w:headerReference w:type="first" r:id="rId18"/>
      <w:footerReference w:type="first" r:id="rId19"/>
      <w:pgSz w:w="12240" w:h="15840"/>
      <w:pgMar w:top="1440" w:right="990" w:bottom="1440" w:left="1080" w:header="1152"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40B25" w14:textId="77777777" w:rsidR="00ED1886" w:rsidRDefault="00ED1886" w:rsidP="00F8589F">
      <w:pPr>
        <w:spacing w:before="0" w:after="0" w:line="240" w:lineRule="auto"/>
      </w:pPr>
      <w:r>
        <w:separator/>
      </w:r>
    </w:p>
  </w:endnote>
  <w:endnote w:type="continuationSeparator" w:id="0">
    <w:p w14:paraId="55B196A0" w14:textId="77777777" w:rsidR="00ED1886" w:rsidRDefault="00ED1886" w:rsidP="00F858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114246"/>
      <w:docPartObj>
        <w:docPartGallery w:val="Page Numbers (Bottom of Page)"/>
        <w:docPartUnique/>
      </w:docPartObj>
    </w:sdtPr>
    <w:sdtEndPr>
      <w:rPr>
        <w:rFonts w:ascii="Segoe UI" w:hAnsi="Segoe UI" w:cs="Segoe UI"/>
        <w:noProof/>
      </w:rPr>
    </w:sdtEndPr>
    <w:sdtContent>
      <w:p w14:paraId="1C41D830" w14:textId="6FE57BC3" w:rsidR="00ED1886" w:rsidRPr="00CB1B5F" w:rsidRDefault="00ED1886">
        <w:pPr>
          <w:pStyle w:val="Footer"/>
          <w:jc w:val="right"/>
          <w:rPr>
            <w:rFonts w:ascii="Segoe UI" w:hAnsi="Segoe UI" w:cs="Segoe UI"/>
          </w:rPr>
        </w:pPr>
        <w:r w:rsidRPr="00CB1B5F">
          <w:rPr>
            <w:rFonts w:ascii="Segoe UI" w:hAnsi="Segoe UI" w:cs="Segoe UI"/>
          </w:rPr>
          <w:fldChar w:fldCharType="begin"/>
        </w:r>
        <w:r w:rsidRPr="00CB1B5F">
          <w:rPr>
            <w:rFonts w:ascii="Segoe UI" w:hAnsi="Segoe UI" w:cs="Segoe UI"/>
          </w:rPr>
          <w:instrText xml:space="preserve"> PAGE   \* MERGEFORMAT </w:instrText>
        </w:r>
        <w:r w:rsidRPr="00CB1B5F">
          <w:rPr>
            <w:rFonts w:ascii="Segoe UI" w:hAnsi="Segoe UI" w:cs="Segoe UI"/>
          </w:rPr>
          <w:fldChar w:fldCharType="separate"/>
        </w:r>
        <w:r w:rsidR="008F7013">
          <w:rPr>
            <w:rFonts w:ascii="Segoe UI" w:hAnsi="Segoe UI" w:cs="Segoe UI"/>
            <w:noProof/>
          </w:rPr>
          <w:t>1</w:t>
        </w:r>
        <w:r w:rsidRPr="00CB1B5F">
          <w:rPr>
            <w:rFonts w:ascii="Segoe UI" w:hAnsi="Segoe UI" w:cs="Segoe UI"/>
            <w:noProof/>
          </w:rPr>
          <w:fldChar w:fldCharType="end"/>
        </w:r>
      </w:p>
    </w:sdtContent>
  </w:sdt>
  <w:p w14:paraId="00FBA4B0" w14:textId="77777777" w:rsidR="00ED1886" w:rsidRDefault="00ED1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CB03" w14:textId="30A74448" w:rsidR="00ED1886" w:rsidRDefault="00ED1886">
    <w:pPr>
      <w:pStyle w:val="Footer"/>
    </w:pPr>
    <w:r w:rsidRPr="00E046FF">
      <w:rPr>
        <w:noProof/>
        <w:lang w:bidi="ar-SA"/>
      </w:rPr>
      <w:drawing>
        <wp:anchor distT="0" distB="0" distL="114300" distR="114300" simplePos="0" relativeHeight="251697152" behindDoc="1" locked="0" layoutInCell="1" allowOverlap="1" wp14:anchorId="1FF876EA" wp14:editId="0D4753E8">
          <wp:simplePos x="0" y="0"/>
          <wp:positionH relativeFrom="column">
            <wp:posOffset>6101080</wp:posOffset>
          </wp:positionH>
          <wp:positionV relativeFrom="paragraph">
            <wp:posOffset>-701040</wp:posOffset>
          </wp:positionV>
          <wp:extent cx="967740" cy="967740"/>
          <wp:effectExtent l="0" t="0" r="0" b="0"/>
          <wp:wrapNone/>
          <wp:docPr id="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9677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EE516" w14:textId="77777777" w:rsidR="00ED1886" w:rsidRDefault="00ED1886" w:rsidP="00F8589F">
      <w:pPr>
        <w:spacing w:before="0" w:after="0" w:line="240" w:lineRule="auto"/>
      </w:pPr>
      <w:r>
        <w:separator/>
      </w:r>
    </w:p>
  </w:footnote>
  <w:footnote w:type="continuationSeparator" w:id="0">
    <w:p w14:paraId="07792AA5" w14:textId="77777777" w:rsidR="00ED1886" w:rsidRDefault="00ED1886" w:rsidP="00F8589F">
      <w:pPr>
        <w:spacing w:before="0" w:after="0" w:line="240" w:lineRule="auto"/>
      </w:pPr>
      <w:r>
        <w:continuationSeparator/>
      </w:r>
    </w:p>
  </w:footnote>
  <w:footnote w:id="1">
    <w:p w14:paraId="53872CB4" w14:textId="43694D07" w:rsidR="00ED1886" w:rsidRDefault="00ED1886">
      <w:pPr>
        <w:pStyle w:val="FootnoteText"/>
      </w:pPr>
      <w:r>
        <w:rPr>
          <w:rStyle w:val="FootnoteReference"/>
        </w:rPr>
        <w:footnoteRef/>
      </w:r>
      <w:r>
        <w:t>Project Management Inst</w:t>
      </w:r>
      <w:r w:rsidR="0058176A">
        <w:t>i</w:t>
      </w:r>
      <w:r>
        <w:t xml:space="preserve">tute; </w:t>
      </w:r>
      <w:r w:rsidRPr="00CF0BE1">
        <w:rPr>
          <w:u w:val="single"/>
        </w:rPr>
        <w:t>A Guide to The Project Management Body of Knowledge (PMBOK),</w:t>
      </w:r>
      <w:r>
        <w:rPr>
          <w:u w:val="single"/>
        </w:rPr>
        <w:t xml:space="preserve"> </w:t>
      </w:r>
      <w:r w:rsidR="002B701B">
        <w:t>sixth</w:t>
      </w:r>
      <w:r>
        <w:t xml:space="preserve"> edition (201</w:t>
      </w:r>
      <w:r w:rsidR="002B701B">
        <w:t>7</w:t>
      </w:r>
      <w:r>
        <w:t>), p.</w:t>
      </w:r>
      <w:r w:rsidR="00897B3D">
        <w:t>550</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AA40B" w14:textId="56DCBDBB" w:rsidR="00ED1886" w:rsidRDefault="00ED1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B9BE1" w14:textId="6D67A4B8" w:rsidR="00ED1886" w:rsidRDefault="00ED1886">
    <w:pPr>
      <w:pStyle w:val="Header"/>
    </w:pPr>
    <w:r>
      <w:rPr>
        <w:noProof/>
        <w:lang w:bidi="ar-SA"/>
      </w:rPr>
      <mc:AlternateContent>
        <mc:Choice Requires="wps">
          <w:drawing>
            <wp:anchor distT="0" distB="0" distL="114300" distR="114300" simplePos="0" relativeHeight="251682816" behindDoc="0" locked="0" layoutInCell="1" allowOverlap="1" wp14:anchorId="6BD79B20" wp14:editId="15BF7F79">
              <wp:simplePos x="0" y="0"/>
              <wp:positionH relativeFrom="column">
                <wp:posOffset>3212465</wp:posOffset>
              </wp:positionH>
              <wp:positionV relativeFrom="paragraph">
                <wp:posOffset>-236855</wp:posOffset>
              </wp:positionV>
              <wp:extent cx="3865880" cy="0"/>
              <wp:effectExtent l="0" t="0" r="20320" b="19050"/>
              <wp:wrapNone/>
              <wp:docPr id="13" name="Straight Connector 13"/>
              <wp:cNvGraphicFramePr/>
              <a:graphic xmlns:a="http://schemas.openxmlformats.org/drawingml/2006/main">
                <a:graphicData uri="http://schemas.microsoft.com/office/word/2010/wordprocessingShape">
                  <wps:wsp>
                    <wps:cNvCnPr/>
                    <wps:spPr>
                      <a:xfrm flipH="1" flipV="1">
                        <a:off x="0" y="0"/>
                        <a:ext cx="3865880" cy="0"/>
                      </a:xfrm>
                      <a:prstGeom prst="line">
                        <a:avLst/>
                      </a:prstGeom>
                      <a:ln w="19050">
                        <a:solidFill>
                          <a:srgbClr val="04557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A140C81" id="Straight Connector 13" o:spid="_x0000_s1026" style="position:absolute;flip:x 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95pt,-18.65pt" to="557.3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" strokecolor="#045571" strokeweight="1.5pt"/>
          </w:pict>
        </mc:Fallback>
      </mc:AlternateContent>
    </w:r>
    <w:r>
      <w:rPr>
        <w:noProof/>
        <w:lang w:bidi="ar-SA"/>
      </w:rPr>
      <mc:AlternateContent>
        <mc:Choice Requires="wps">
          <w:drawing>
            <wp:anchor distT="0" distB="0" distL="114300" distR="114300" simplePos="0" relativeHeight="251676672" behindDoc="0" locked="0" layoutInCell="1" allowOverlap="1" wp14:anchorId="10554D2E" wp14:editId="337EA5CB">
              <wp:simplePos x="0" y="0"/>
              <wp:positionH relativeFrom="column">
                <wp:posOffset>1957070</wp:posOffset>
              </wp:positionH>
              <wp:positionV relativeFrom="paragraph">
                <wp:posOffset>-683260</wp:posOffset>
              </wp:positionV>
              <wp:extent cx="4585970" cy="4508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970" cy="450850"/>
                      </a:xfrm>
                      <a:prstGeom prst="rect">
                        <a:avLst/>
                      </a:prstGeom>
                      <a:noFill/>
                      <a:ln w="9525">
                        <a:noFill/>
                        <a:miter lim="800000"/>
                        <a:headEnd/>
                        <a:tailEnd/>
                      </a:ln>
                    </wps:spPr>
                    <wps:txbx>
                      <w:txbxContent>
                        <w:p w14:paraId="03E3266A" w14:textId="7682171C" w:rsidR="00ED1886" w:rsidRPr="00892FAB" w:rsidRDefault="00ED1886" w:rsidP="002C40CA">
                          <w:pPr>
                            <w:jc w:val="right"/>
                            <w:rPr>
                              <w:color w:val="000000" w:themeColor="text1"/>
                              <w:sz w:val="24"/>
                              <w:szCs w:val="24"/>
                            </w:rPr>
                          </w:pPr>
                          <w:r>
                            <w:rPr>
                              <w:color w:val="000000" w:themeColor="text1"/>
                              <w:sz w:val="24"/>
                              <w:szCs w:val="24"/>
                            </w:rPr>
                            <w:t>Technology Transfer and Implementation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554D2E" id="_x0000_t202" coordsize="21600,21600" o:spt="202" path="m,l,21600r21600,l21600,xe">
              <v:stroke joinstyle="miter"/>
              <v:path gradientshapeok="t" o:connecttype="rect"/>
            </v:shapetype>
            <v:shape id="_x0000_s1030" type="#_x0000_t202" style="position:absolute;margin-left:154.1pt;margin-top:-53.8pt;width:361.1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" filled="f" stroked="f">
              <v:textbox>
                <w:txbxContent>
                  <w:p w14:paraId="03E3266A" w14:textId="7682171C" w:rsidR="00ED1886" w:rsidRPr="00892FAB" w:rsidRDefault="00ED1886" w:rsidP="002C40CA">
                    <w:pPr>
                      <w:jc w:val="right"/>
                      <w:rPr>
                        <w:color w:val="000000" w:themeColor="text1"/>
                        <w:sz w:val="24"/>
                        <w:szCs w:val="24"/>
                      </w:rPr>
                    </w:pPr>
                    <w:r>
                      <w:rPr>
                        <w:color w:val="000000" w:themeColor="text1"/>
                        <w:sz w:val="24"/>
                        <w:szCs w:val="24"/>
                      </w:rPr>
                      <w:t>Technology Transfer and Implementation Guide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A2E8D" w14:textId="220C8F28" w:rsidR="00ED1886" w:rsidRDefault="00ED1886" w:rsidP="00E046FF">
    <w:pPr>
      <w:tabs>
        <w:tab w:val="left" w:pos="1936"/>
      </w:tabs>
    </w:pPr>
    <w:r w:rsidRPr="00E046FF">
      <w:rPr>
        <w:noProof/>
        <w:lang w:bidi="ar-SA"/>
      </w:rPr>
      <w:drawing>
        <wp:anchor distT="0" distB="0" distL="114300" distR="114300" simplePos="0" relativeHeight="251696128" behindDoc="1" locked="0" layoutInCell="1" allowOverlap="1" wp14:anchorId="68B68722" wp14:editId="4351BC77">
          <wp:simplePos x="0" y="0"/>
          <wp:positionH relativeFrom="column">
            <wp:posOffset>-685800</wp:posOffset>
          </wp:positionH>
          <wp:positionV relativeFrom="paragraph">
            <wp:posOffset>-723900</wp:posOffset>
          </wp:positionV>
          <wp:extent cx="7755169" cy="105791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5169" cy="1057910"/>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669504" behindDoc="0" locked="0" layoutInCell="1" allowOverlap="1" wp14:anchorId="082BD761" wp14:editId="204CAD4C">
              <wp:simplePos x="0" y="0"/>
              <wp:positionH relativeFrom="column">
                <wp:posOffset>10714990</wp:posOffset>
              </wp:positionH>
              <wp:positionV relativeFrom="paragraph">
                <wp:posOffset>-797560</wp:posOffset>
              </wp:positionV>
              <wp:extent cx="2374265" cy="1403985"/>
              <wp:effectExtent l="0" t="0" r="26670" b="234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1762634698"/>
                            <w:temporary/>
                            <w:showingPlcHdr/>
                          </w:sdtPr>
                          <w:sdtEndPr/>
                          <w:sdtContent>
                            <w:p w14:paraId="5D35C2F1" w14:textId="77777777" w:rsidR="00ED1886" w:rsidRDefault="00ED188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2BD761" id="_x0000_t202" coordsize="21600,21600" o:spt="202" path="m,l,21600r21600,l21600,xe">
              <v:stroke joinstyle="miter"/>
              <v:path gradientshapeok="t" o:connecttype="rect"/>
            </v:shapetype>
            <v:shape id="_x0000_s1031" type="#_x0000_t202" style="position:absolute;margin-left:843.7pt;margin-top:-62.8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">
              <v:textbox style="mso-fit-shape-to-text:t">
                <w:txbxContent>
                  <w:sdt>
                    <w:sdtPr>
                      <w:id w:val="1762634698"/>
                      <w:temporary/>
                      <w:showingPlcHdr/>
                    </w:sdtPr>
                    <w:sdtEndPr/>
                    <w:sdtContent>
                      <w:p w14:paraId="5D35C2F1" w14:textId="77777777" w:rsidR="00ED1886" w:rsidRDefault="00ED188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08A0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97EB4"/>
    <w:multiLevelType w:val="hybridMultilevel"/>
    <w:tmpl w:val="2E8E4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C7AE2"/>
    <w:multiLevelType w:val="hybridMultilevel"/>
    <w:tmpl w:val="EA320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35924"/>
    <w:multiLevelType w:val="hybridMultilevel"/>
    <w:tmpl w:val="5D7CC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50DC3"/>
    <w:multiLevelType w:val="hybridMultilevel"/>
    <w:tmpl w:val="96CA4500"/>
    <w:lvl w:ilvl="0" w:tplc="83E6A66C">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908F8"/>
    <w:multiLevelType w:val="multilevel"/>
    <w:tmpl w:val="960A8130"/>
    <w:lvl w:ilvl="0">
      <w:start w:val="7"/>
      <w:numFmt w:val="decimal"/>
      <w:lvlText w:val="%1"/>
      <w:lvlJc w:val="left"/>
      <w:pPr>
        <w:ind w:left="516" w:hanging="516"/>
      </w:pPr>
      <w:rPr>
        <w:rFonts w:hint="default"/>
      </w:rPr>
    </w:lvl>
    <w:lvl w:ilvl="1">
      <w:start w:val="2"/>
      <w:numFmt w:val="decimal"/>
      <w:lvlText w:val="%1.%2"/>
      <w:lvlJc w:val="left"/>
      <w:pPr>
        <w:ind w:left="516" w:hanging="51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B86D8E"/>
    <w:multiLevelType w:val="hybridMultilevel"/>
    <w:tmpl w:val="6318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D541FF"/>
    <w:multiLevelType w:val="hybridMultilevel"/>
    <w:tmpl w:val="14A6A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35243"/>
    <w:multiLevelType w:val="hybridMultilevel"/>
    <w:tmpl w:val="0D76C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3E69CB"/>
    <w:multiLevelType w:val="hybridMultilevel"/>
    <w:tmpl w:val="D0BEC5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8F27F8"/>
    <w:multiLevelType w:val="hybridMultilevel"/>
    <w:tmpl w:val="3466B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1B7F4B"/>
    <w:multiLevelType w:val="hybridMultilevel"/>
    <w:tmpl w:val="5C32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C139F"/>
    <w:multiLevelType w:val="hybridMultilevel"/>
    <w:tmpl w:val="B8622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2A6CBF"/>
    <w:multiLevelType w:val="hybridMultilevel"/>
    <w:tmpl w:val="04EACB2E"/>
    <w:lvl w:ilvl="0" w:tplc="7F58BE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405A23"/>
    <w:multiLevelType w:val="hybridMultilevel"/>
    <w:tmpl w:val="611005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8010E"/>
    <w:multiLevelType w:val="hybridMultilevel"/>
    <w:tmpl w:val="63F4006C"/>
    <w:lvl w:ilvl="0" w:tplc="1062F956">
      <w:start w:val="1"/>
      <w:numFmt w:val="bullet"/>
      <w:lvlText w:val="•"/>
      <w:lvlJc w:val="left"/>
      <w:pPr>
        <w:tabs>
          <w:tab w:val="num" w:pos="-1800"/>
        </w:tabs>
        <w:ind w:left="-180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16" w15:restartNumberingAfterBreak="0">
    <w:nsid w:val="25D04555"/>
    <w:multiLevelType w:val="hybridMultilevel"/>
    <w:tmpl w:val="1DB2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85BED"/>
    <w:multiLevelType w:val="hybridMultilevel"/>
    <w:tmpl w:val="5694D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177B9E"/>
    <w:multiLevelType w:val="hybridMultilevel"/>
    <w:tmpl w:val="3C8AF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420C0F"/>
    <w:multiLevelType w:val="hybridMultilevel"/>
    <w:tmpl w:val="886E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845153"/>
    <w:multiLevelType w:val="hybridMultilevel"/>
    <w:tmpl w:val="86DAEC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946C68"/>
    <w:multiLevelType w:val="hybridMultilevel"/>
    <w:tmpl w:val="E8548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64BB0"/>
    <w:multiLevelType w:val="hybridMultilevel"/>
    <w:tmpl w:val="B412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82282"/>
    <w:multiLevelType w:val="hybridMultilevel"/>
    <w:tmpl w:val="28827E8A"/>
    <w:lvl w:ilvl="0" w:tplc="6DD286A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5B166C"/>
    <w:multiLevelType w:val="hybridMultilevel"/>
    <w:tmpl w:val="233AE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3815A8"/>
    <w:multiLevelType w:val="hybridMultilevel"/>
    <w:tmpl w:val="273CA3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F9F4E04"/>
    <w:multiLevelType w:val="hybridMultilevel"/>
    <w:tmpl w:val="4470C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9148E"/>
    <w:multiLevelType w:val="multilevel"/>
    <w:tmpl w:val="733E7B9A"/>
    <w:lvl w:ilvl="0">
      <w:start w:val="7"/>
      <w:numFmt w:val="decimal"/>
      <w:lvlText w:val="%1"/>
      <w:lvlJc w:val="left"/>
      <w:pPr>
        <w:ind w:left="516" w:hanging="516"/>
      </w:pPr>
      <w:rPr>
        <w:rFonts w:hint="default"/>
      </w:rPr>
    </w:lvl>
    <w:lvl w:ilvl="1">
      <w:start w:val="3"/>
      <w:numFmt w:val="decimal"/>
      <w:lvlText w:val="%1.%2"/>
      <w:lvlJc w:val="left"/>
      <w:pPr>
        <w:ind w:left="516" w:hanging="51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320BE5"/>
    <w:multiLevelType w:val="hybridMultilevel"/>
    <w:tmpl w:val="2ED88C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6164F1"/>
    <w:multiLevelType w:val="hybridMultilevel"/>
    <w:tmpl w:val="653E5B22"/>
    <w:lvl w:ilvl="0" w:tplc="06CE7E08">
      <w:numFmt w:val="bullet"/>
      <w:lvlText w:val="•"/>
      <w:lvlJc w:val="left"/>
      <w:pPr>
        <w:ind w:left="720" w:hanging="360"/>
      </w:pPr>
      <w:rPr>
        <w:rFonts w:ascii="Calibri" w:eastAsia="Calibri" w:hAnsi="Calibri" w:cs="Calibri" w:hint="default"/>
        <w:color w:val="073E87"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9E7978"/>
    <w:multiLevelType w:val="hybridMultilevel"/>
    <w:tmpl w:val="945A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A35E0"/>
    <w:multiLevelType w:val="hybridMultilevel"/>
    <w:tmpl w:val="403A4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513FAE"/>
    <w:multiLevelType w:val="hybridMultilevel"/>
    <w:tmpl w:val="6A42D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EB7B77"/>
    <w:multiLevelType w:val="hybridMultilevel"/>
    <w:tmpl w:val="9D8EB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FD55EA"/>
    <w:multiLevelType w:val="hybridMultilevel"/>
    <w:tmpl w:val="DE40DA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836801"/>
    <w:multiLevelType w:val="hybridMultilevel"/>
    <w:tmpl w:val="93E8D56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6" w15:restartNumberingAfterBreak="0">
    <w:nsid w:val="6EF57CFD"/>
    <w:multiLevelType w:val="hybridMultilevel"/>
    <w:tmpl w:val="952C36A2"/>
    <w:lvl w:ilvl="0" w:tplc="0409000D">
      <w:start w:val="1"/>
      <w:numFmt w:val="bullet"/>
      <w:lvlText w:val=""/>
      <w:lvlJc w:val="left"/>
      <w:pPr>
        <w:ind w:left="1220" w:hanging="360"/>
      </w:pPr>
      <w:rPr>
        <w:rFonts w:ascii="Wingdings" w:hAnsi="Wingding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7" w15:restartNumberingAfterBreak="0">
    <w:nsid w:val="705E15E5"/>
    <w:multiLevelType w:val="hybridMultilevel"/>
    <w:tmpl w:val="3E245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8F69D6"/>
    <w:multiLevelType w:val="hybridMultilevel"/>
    <w:tmpl w:val="6D586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2D5DCB"/>
    <w:multiLevelType w:val="hybridMultilevel"/>
    <w:tmpl w:val="13166F5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BD507E"/>
    <w:multiLevelType w:val="hybridMultilevel"/>
    <w:tmpl w:val="1CA06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C039B7"/>
    <w:multiLevelType w:val="hybridMultilevel"/>
    <w:tmpl w:val="3C2CB58A"/>
    <w:lvl w:ilvl="0" w:tplc="06CE7E08">
      <w:numFmt w:val="bullet"/>
      <w:lvlText w:val="•"/>
      <w:lvlJc w:val="left"/>
      <w:pPr>
        <w:ind w:left="1280" w:hanging="360"/>
      </w:pPr>
      <w:rPr>
        <w:rFonts w:ascii="Calibri" w:eastAsia="Calibri" w:hAnsi="Calibri" w:cs="Calibri" w:hint="default"/>
        <w:color w:val="073E87" w:themeColor="text2"/>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2" w15:restartNumberingAfterBreak="0">
    <w:nsid w:val="7A316A1B"/>
    <w:multiLevelType w:val="hybridMultilevel"/>
    <w:tmpl w:val="E536C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6123E0"/>
    <w:multiLevelType w:val="hybridMultilevel"/>
    <w:tmpl w:val="016E3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1C29BE"/>
    <w:multiLevelType w:val="hybridMultilevel"/>
    <w:tmpl w:val="C8D04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13363F"/>
    <w:multiLevelType w:val="hybridMultilevel"/>
    <w:tmpl w:val="904886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02A47"/>
    <w:multiLevelType w:val="hybridMultilevel"/>
    <w:tmpl w:val="2330302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45"/>
  </w:num>
  <w:num w:numId="2">
    <w:abstractNumId w:val="0"/>
  </w:num>
  <w:num w:numId="3">
    <w:abstractNumId w:val="8"/>
  </w:num>
  <w:num w:numId="4">
    <w:abstractNumId w:val="24"/>
  </w:num>
  <w:num w:numId="5">
    <w:abstractNumId w:val="37"/>
  </w:num>
  <w:num w:numId="6">
    <w:abstractNumId w:val="21"/>
  </w:num>
  <w:num w:numId="7">
    <w:abstractNumId w:val="31"/>
  </w:num>
  <w:num w:numId="8">
    <w:abstractNumId w:val="17"/>
  </w:num>
  <w:num w:numId="9">
    <w:abstractNumId w:val="40"/>
  </w:num>
  <w:num w:numId="10">
    <w:abstractNumId w:val="14"/>
  </w:num>
  <w:num w:numId="11">
    <w:abstractNumId w:val="2"/>
  </w:num>
  <w:num w:numId="12">
    <w:abstractNumId w:val="3"/>
  </w:num>
  <w:num w:numId="13">
    <w:abstractNumId w:val="7"/>
  </w:num>
  <w:num w:numId="14">
    <w:abstractNumId w:val="26"/>
  </w:num>
  <w:num w:numId="15">
    <w:abstractNumId w:val="42"/>
  </w:num>
  <w:num w:numId="16">
    <w:abstractNumId w:val="10"/>
  </w:num>
  <w:num w:numId="17">
    <w:abstractNumId w:val="15"/>
  </w:num>
  <w:num w:numId="18">
    <w:abstractNumId w:val="44"/>
  </w:num>
  <w:num w:numId="19">
    <w:abstractNumId w:val="33"/>
  </w:num>
  <w:num w:numId="20">
    <w:abstractNumId w:val="9"/>
  </w:num>
  <w:num w:numId="21">
    <w:abstractNumId w:val="20"/>
  </w:num>
  <w:num w:numId="22">
    <w:abstractNumId w:val="11"/>
  </w:num>
  <w:num w:numId="23">
    <w:abstractNumId w:val="19"/>
  </w:num>
  <w:num w:numId="24">
    <w:abstractNumId w:val="23"/>
  </w:num>
  <w:num w:numId="25">
    <w:abstractNumId w:val="27"/>
  </w:num>
  <w:num w:numId="26">
    <w:abstractNumId w:val="5"/>
  </w:num>
  <w:num w:numId="27">
    <w:abstractNumId w:val="16"/>
  </w:num>
  <w:num w:numId="28">
    <w:abstractNumId w:val="1"/>
  </w:num>
  <w:num w:numId="29">
    <w:abstractNumId w:val="13"/>
  </w:num>
  <w:num w:numId="30">
    <w:abstractNumId w:val="18"/>
  </w:num>
  <w:num w:numId="31">
    <w:abstractNumId w:val="23"/>
  </w:num>
  <w:num w:numId="32">
    <w:abstractNumId w:val="43"/>
  </w:num>
  <w:num w:numId="33">
    <w:abstractNumId w:val="12"/>
  </w:num>
  <w:num w:numId="34">
    <w:abstractNumId w:val="36"/>
  </w:num>
  <w:num w:numId="35">
    <w:abstractNumId w:val="29"/>
  </w:num>
  <w:num w:numId="36">
    <w:abstractNumId w:val="41"/>
  </w:num>
  <w:num w:numId="37">
    <w:abstractNumId w:val="25"/>
  </w:num>
  <w:num w:numId="38">
    <w:abstractNumId w:val="46"/>
  </w:num>
  <w:num w:numId="39">
    <w:abstractNumId w:val="35"/>
  </w:num>
  <w:num w:numId="40">
    <w:abstractNumId w:val="30"/>
  </w:num>
  <w:num w:numId="41">
    <w:abstractNumId w:val="39"/>
  </w:num>
  <w:num w:numId="42">
    <w:abstractNumId w:val="22"/>
  </w:num>
  <w:num w:numId="43">
    <w:abstractNumId w:val="32"/>
  </w:num>
  <w:num w:numId="44">
    <w:abstractNumId w:val="34"/>
  </w:num>
  <w:num w:numId="45">
    <w:abstractNumId w:val="6"/>
  </w:num>
  <w:num w:numId="46">
    <w:abstractNumId w:val="4"/>
  </w:num>
  <w:num w:numId="47">
    <w:abstractNumId w:val="23"/>
  </w:num>
  <w:num w:numId="48">
    <w:abstractNumId w:val="23"/>
  </w:num>
  <w:num w:numId="49">
    <w:abstractNumId w:val="38"/>
  </w:num>
  <w:num w:numId="50">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9F"/>
    <w:rsid w:val="000006CF"/>
    <w:rsid w:val="00003889"/>
    <w:rsid w:val="000209D8"/>
    <w:rsid w:val="00022031"/>
    <w:rsid w:val="000242B3"/>
    <w:rsid w:val="000346B1"/>
    <w:rsid w:val="000359B2"/>
    <w:rsid w:val="00035BAA"/>
    <w:rsid w:val="00040729"/>
    <w:rsid w:val="000407B0"/>
    <w:rsid w:val="00050A79"/>
    <w:rsid w:val="00051D34"/>
    <w:rsid w:val="00057B74"/>
    <w:rsid w:val="00057F4B"/>
    <w:rsid w:val="00057F91"/>
    <w:rsid w:val="00066BCC"/>
    <w:rsid w:val="00066FB1"/>
    <w:rsid w:val="00070FB2"/>
    <w:rsid w:val="0007148A"/>
    <w:rsid w:val="000722E5"/>
    <w:rsid w:val="00072EB6"/>
    <w:rsid w:val="00081620"/>
    <w:rsid w:val="00093E13"/>
    <w:rsid w:val="00097FC1"/>
    <w:rsid w:val="000A0768"/>
    <w:rsid w:val="000A0DBA"/>
    <w:rsid w:val="000A2F4D"/>
    <w:rsid w:val="000B1D9F"/>
    <w:rsid w:val="000B3548"/>
    <w:rsid w:val="000C160D"/>
    <w:rsid w:val="000C4D12"/>
    <w:rsid w:val="000C6952"/>
    <w:rsid w:val="000C7D9F"/>
    <w:rsid w:val="000E149D"/>
    <w:rsid w:val="000E37A1"/>
    <w:rsid w:val="000E67A1"/>
    <w:rsid w:val="000E7C83"/>
    <w:rsid w:val="000F15BD"/>
    <w:rsid w:val="000F3918"/>
    <w:rsid w:val="000F6F60"/>
    <w:rsid w:val="00102BF4"/>
    <w:rsid w:val="00102EF5"/>
    <w:rsid w:val="00105912"/>
    <w:rsid w:val="00106708"/>
    <w:rsid w:val="0010721E"/>
    <w:rsid w:val="00112200"/>
    <w:rsid w:val="00120057"/>
    <w:rsid w:val="001202F1"/>
    <w:rsid w:val="001213EF"/>
    <w:rsid w:val="00121B53"/>
    <w:rsid w:val="001224E3"/>
    <w:rsid w:val="0012315C"/>
    <w:rsid w:val="0012464B"/>
    <w:rsid w:val="00130699"/>
    <w:rsid w:val="001307FF"/>
    <w:rsid w:val="00131D87"/>
    <w:rsid w:val="00132719"/>
    <w:rsid w:val="001331BD"/>
    <w:rsid w:val="00133C44"/>
    <w:rsid w:val="00134337"/>
    <w:rsid w:val="00134A6F"/>
    <w:rsid w:val="0013631C"/>
    <w:rsid w:val="001376B7"/>
    <w:rsid w:val="0014104E"/>
    <w:rsid w:val="00141741"/>
    <w:rsid w:val="001429D7"/>
    <w:rsid w:val="00142AB9"/>
    <w:rsid w:val="00143531"/>
    <w:rsid w:val="00145BFF"/>
    <w:rsid w:val="001467D9"/>
    <w:rsid w:val="00146AA0"/>
    <w:rsid w:val="00153B7E"/>
    <w:rsid w:val="00154AB2"/>
    <w:rsid w:val="00155065"/>
    <w:rsid w:val="00160076"/>
    <w:rsid w:val="00163C15"/>
    <w:rsid w:val="0017030C"/>
    <w:rsid w:val="00171AB0"/>
    <w:rsid w:val="00174F76"/>
    <w:rsid w:val="00175069"/>
    <w:rsid w:val="001859C8"/>
    <w:rsid w:val="001871C9"/>
    <w:rsid w:val="00187741"/>
    <w:rsid w:val="00187939"/>
    <w:rsid w:val="001939C9"/>
    <w:rsid w:val="00194DB0"/>
    <w:rsid w:val="001973EF"/>
    <w:rsid w:val="0019796D"/>
    <w:rsid w:val="001A20E1"/>
    <w:rsid w:val="001A3B36"/>
    <w:rsid w:val="001B502C"/>
    <w:rsid w:val="001B5B16"/>
    <w:rsid w:val="001C268B"/>
    <w:rsid w:val="001C26B6"/>
    <w:rsid w:val="001C7D11"/>
    <w:rsid w:val="001D01E6"/>
    <w:rsid w:val="001D158D"/>
    <w:rsid w:val="001D1734"/>
    <w:rsid w:val="001D1C33"/>
    <w:rsid w:val="001D1CC4"/>
    <w:rsid w:val="001D2A1E"/>
    <w:rsid w:val="001D35AC"/>
    <w:rsid w:val="001E2C80"/>
    <w:rsid w:val="001E3D72"/>
    <w:rsid w:val="001E3DC7"/>
    <w:rsid w:val="001E64D2"/>
    <w:rsid w:val="001E691A"/>
    <w:rsid w:val="001E7F51"/>
    <w:rsid w:val="001F0581"/>
    <w:rsid w:val="001F0620"/>
    <w:rsid w:val="001F7056"/>
    <w:rsid w:val="001F7C05"/>
    <w:rsid w:val="001F7EFD"/>
    <w:rsid w:val="00203FB3"/>
    <w:rsid w:val="002051F1"/>
    <w:rsid w:val="00205A88"/>
    <w:rsid w:val="0020643A"/>
    <w:rsid w:val="0020668D"/>
    <w:rsid w:val="00206E6E"/>
    <w:rsid w:val="0020771F"/>
    <w:rsid w:val="0021479E"/>
    <w:rsid w:val="00221828"/>
    <w:rsid w:val="00224030"/>
    <w:rsid w:val="00224C07"/>
    <w:rsid w:val="00230C08"/>
    <w:rsid w:val="002324D1"/>
    <w:rsid w:val="0023322F"/>
    <w:rsid w:val="00236CA9"/>
    <w:rsid w:val="002416BE"/>
    <w:rsid w:val="0024193A"/>
    <w:rsid w:val="0024241B"/>
    <w:rsid w:val="0024378F"/>
    <w:rsid w:val="0024384D"/>
    <w:rsid w:val="00244127"/>
    <w:rsid w:val="002463FA"/>
    <w:rsid w:val="0024681F"/>
    <w:rsid w:val="00247336"/>
    <w:rsid w:val="002601B3"/>
    <w:rsid w:val="00262A9F"/>
    <w:rsid w:val="00272420"/>
    <w:rsid w:val="0027327C"/>
    <w:rsid w:val="00274824"/>
    <w:rsid w:val="00274C14"/>
    <w:rsid w:val="00282EED"/>
    <w:rsid w:val="00286C15"/>
    <w:rsid w:val="00287B8B"/>
    <w:rsid w:val="002A2867"/>
    <w:rsid w:val="002A4AEB"/>
    <w:rsid w:val="002A60EE"/>
    <w:rsid w:val="002A6AFE"/>
    <w:rsid w:val="002B003F"/>
    <w:rsid w:val="002B47B3"/>
    <w:rsid w:val="002B701B"/>
    <w:rsid w:val="002C0CA7"/>
    <w:rsid w:val="002C40CA"/>
    <w:rsid w:val="002D13AD"/>
    <w:rsid w:val="002E1B66"/>
    <w:rsid w:val="002E37D7"/>
    <w:rsid w:val="002E3CE3"/>
    <w:rsid w:val="002E4695"/>
    <w:rsid w:val="002E5750"/>
    <w:rsid w:val="002E5764"/>
    <w:rsid w:val="002E715D"/>
    <w:rsid w:val="002F25D7"/>
    <w:rsid w:val="002F33A9"/>
    <w:rsid w:val="002F4F48"/>
    <w:rsid w:val="002F51C6"/>
    <w:rsid w:val="002F64E5"/>
    <w:rsid w:val="00301432"/>
    <w:rsid w:val="00305A34"/>
    <w:rsid w:val="00306F26"/>
    <w:rsid w:val="0031069E"/>
    <w:rsid w:val="003107EE"/>
    <w:rsid w:val="00312A46"/>
    <w:rsid w:val="003145AA"/>
    <w:rsid w:val="00314C7E"/>
    <w:rsid w:val="00320ED5"/>
    <w:rsid w:val="0032257F"/>
    <w:rsid w:val="00322C67"/>
    <w:rsid w:val="0032313E"/>
    <w:rsid w:val="00330450"/>
    <w:rsid w:val="003359B8"/>
    <w:rsid w:val="00336DF2"/>
    <w:rsid w:val="0034144F"/>
    <w:rsid w:val="00341B3E"/>
    <w:rsid w:val="00345617"/>
    <w:rsid w:val="003457C6"/>
    <w:rsid w:val="003478BA"/>
    <w:rsid w:val="003502DF"/>
    <w:rsid w:val="0035079F"/>
    <w:rsid w:val="00350B75"/>
    <w:rsid w:val="00352F60"/>
    <w:rsid w:val="003639F3"/>
    <w:rsid w:val="00364262"/>
    <w:rsid w:val="003710EA"/>
    <w:rsid w:val="00372585"/>
    <w:rsid w:val="00373D4E"/>
    <w:rsid w:val="00374D7A"/>
    <w:rsid w:val="00375C48"/>
    <w:rsid w:val="0038516B"/>
    <w:rsid w:val="00386B4F"/>
    <w:rsid w:val="0039079D"/>
    <w:rsid w:val="00391561"/>
    <w:rsid w:val="00391DFF"/>
    <w:rsid w:val="00392258"/>
    <w:rsid w:val="00393ED6"/>
    <w:rsid w:val="00395AFD"/>
    <w:rsid w:val="0039732B"/>
    <w:rsid w:val="003A2BAF"/>
    <w:rsid w:val="003A78F5"/>
    <w:rsid w:val="003B62CB"/>
    <w:rsid w:val="003C0BEE"/>
    <w:rsid w:val="003C48E7"/>
    <w:rsid w:val="003C54C0"/>
    <w:rsid w:val="003C75CD"/>
    <w:rsid w:val="003C7BC8"/>
    <w:rsid w:val="003C7E48"/>
    <w:rsid w:val="003D3674"/>
    <w:rsid w:val="003D6065"/>
    <w:rsid w:val="003D6780"/>
    <w:rsid w:val="003D7301"/>
    <w:rsid w:val="003E2755"/>
    <w:rsid w:val="003E3EF6"/>
    <w:rsid w:val="003E4828"/>
    <w:rsid w:val="003E4EF8"/>
    <w:rsid w:val="003F0AD1"/>
    <w:rsid w:val="003F4AD6"/>
    <w:rsid w:val="003F5E4D"/>
    <w:rsid w:val="0040257F"/>
    <w:rsid w:val="0040375D"/>
    <w:rsid w:val="004047A6"/>
    <w:rsid w:val="00404E57"/>
    <w:rsid w:val="0040768F"/>
    <w:rsid w:val="00413EFE"/>
    <w:rsid w:val="0041522E"/>
    <w:rsid w:val="00416A94"/>
    <w:rsid w:val="004174A6"/>
    <w:rsid w:val="00417A23"/>
    <w:rsid w:val="004204F1"/>
    <w:rsid w:val="00421D47"/>
    <w:rsid w:val="00426822"/>
    <w:rsid w:val="00427E61"/>
    <w:rsid w:val="00431683"/>
    <w:rsid w:val="00436FED"/>
    <w:rsid w:val="00440087"/>
    <w:rsid w:val="004427F6"/>
    <w:rsid w:val="004440A2"/>
    <w:rsid w:val="00445440"/>
    <w:rsid w:val="00447EC9"/>
    <w:rsid w:val="00450060"/>
    <w:rsid w:val="00451D61"/>
    <w:rsid w:val="00451E10"/>
    <w:rsid w:val="00454112"/>
    <w:rsid w:val="00457D7B"/>
    <w:rsid w:val="00463FAC"/>
    <w:rsid w:val="004651A3"/>
    <w:rsid w:val="0046637F"/>
    <w:rsid w:val="00471284"/>
    <w:rsid w:val="00471308"/>
    <w:rsid w:val="00473CCA"/>
    <w:rsid w:val="00477755"/>
    <w:rsid w:val="0048162E"/>
    <w:rsid w:val="0048328C"/>
    <w:rsid w:val="0048623F"/>
    <w:rsid w:val="00486ABD"/>
    <w:rsid w:val="00491361"/>
    <w:rsid w:val="00491468"/>
    <w:rsid w:val="00493F60"/>
    <w:rsid w:val="004950B2"/>
    <w:rsid w:val="004A07BB"/>
    <w:rsid w:val="004B0EB5"/>
    <w:rsid w:val="004B1AFE"/>
    <w:rsid w:val="004B2E1B"/>
    <w:rsid w:val="004B423A"/>
    <w:rsid w:val="004B4726"/>
    <w:rsid w:val="004B4C34"/>
    <w:rsid w:val="004C1614"/>
    <w:rsid w:val="004C256D"/>
    <w:rsid w:val="004C4B8F"/>
    <w:rsid w:val="004C4B98"/>
    <w:rsid w:val="004C5C79"/>
    <w:rsid w:val="004D3FF6"/>
    <w:rsid w:val="004D5717"/>
    <w:rsid w:val="004D6388"/>
    <w:rsid w:val="004D6C1A"/>
    <w:rsid w:val="004E0FCF"/>
    <w:rsid w:val="004E545B"/>
    <w:rsid w:val="004F1D35"/>
    <w:rsid w:val="004F7496"/>
    <w:rsid w:val="00500174"/>
    <w:rsid w:val="00502D29"/>
    <w:rsid w:val="00505073"/>
    <w:rsid w:val="00506C74"/>
    <w:rsid w:val="00507983"/>
    <w:rsid w:val="005113C0"/>
    <w:rsid w:val="00511A3A"/>
    <w:rsid w:val="00511ED0"/>
    <w:rsid w:val="005145CD"/>
    <w:rsid w:val="0051623F"/>
    <w:rsid w:val="00522A84"/>
    <w:rsid w:val="005231C3"/>
    <w:rsid w:val="005233A7"/>
    <w:rsid w:val="00523A8C"/>
    <w:rsid w:val="00526B8A"/>
    <w:rsid w:val="005272CB"/>
    <w:rsid w:val="005273AE"/>
    <w:rsid w:val="00530727"/>
    <w:rsid w:val="00531B0E"/>
    <w:rsid w:val="00547B13"/>
    <w:rsid w:val="005500D0"/>
    <w:rsid w:val="00551377"/>
    <w:rsid w:val="00552240"/>
    <w:rsid w:val="0055511C"/>
    <w:rsid w:val="005568DB"/>
    <w:rsid w:val="00565AC0"/>
    <w:rsid w:val="00566440"/>
    <w:rsid w:val="005705B9"/>
    <w:rsid w:val="00571053"/>
    <w:rsid w:val="0057169D"/>
    <w:rsid w:val="005744E3"/>
    <w:rsid w:val="00575F9F"/>
    <w:rsid w:val="0057683D"/>
    <w:rsid w:val="005812D1"/>
    <w:rsid w:val="0058176A"/>
    <w:rsid w:val="00581FE8"/>
    <w:rsid w:val="0059029E"/>
    <w:rsid w:val="0059291E"/>
    <w:rsid w:val="0059544D"/>
    <w:rsid w:val="0059664E"/>
    <w:rsid w:val="005A19DF"/>
    <w:rsid w:val="005A43E9"/>
    <w:rsid w:val="005A45DB"/>
    <w:rsid w:val="005B2187"/>
    <w:rsid w:val="005B3002"/>
    <w:rsid w:val="005C71E7"/>
    <w:rsid w:val="005D2F9B"/>
    <w:rsid w:val="005E08C0"/>
    <w:rsid w:val="005E3F43"/>
    <w:rsid w:val="005E7942"/>
    <w:rsid w:val="005F37BC"/>
    <w:rsid w:val="005F41C7"/>
    <w:rsid w:val="005F60EB"/>
    <w:rsid w:val="005F660C"/>
    <w:rsid w:val="00607915"/>
    <w:rsid w:val="00610D0C"/>
    <w:rsid w:val="00610D37"/>
    <w:rsid w:val="006167A0"/>
    <w:rsid w:val="00617113"/>
    <w:rsid w:val="006243D0"/>
    <w:rsid w:val="00627BBE"/>
    <w:rsid w:val="0063082C"/>
    <w:rsid w:val="006325E3"/>
    <w:rsid w:val="00632D2B"/>
    <w:rsid w:val="006332D8"/>
    <w:rsid w:val="0063500B"/>
    <w:rsid w:val="00635BC5"/>
    <w:rsid w:val="006361A3"/>
    <w:rsid w:val="006364D3"/>
    <w:rsid w:val="00636867"/>
    <w:rsid w:val="0064059E"/>
    <w:rsid w:val="00640762"/>
    <w:rsid w:val="00641CE3"/>
    <w:rsid w:val="00644380"/>
    <w:rsid w:val="00644844"/>
    <w:rsid w:val="006450F8"/>
    <w:rsid w:val="006475C1"/>
    <w:rsid w:val="0065357D"/>
    <w:rsid w:val="00655183"/>
    <w:rsid w:val="006569D7"/>
    <w:rsid w:val="00660F99"/>
    <w:rsid w:val="00663740"/>
    <w:rsid w:val="00664987"/>
    <w:rsid w:val="006728B6"/>
    <w:rsid w:val="00674379"/>
    <w:rsid w:val="0067471C"/>
    <w:rsid w:val="0067730A"/>
    <w:rsid w:val="006822D5"/>
    <w:rsid w:val="006914C3"/>
    <w:rsid w:val="00693311"/>
    <w:rsid w:val="00693ADF"/>
    <w:rsid w:val="006948E8"/>
    <w:rsid w:val="00696B52"/>
    <w:rsid w:val="006A2BEA"/>
    <w:rsid w:val="006A2CBC"/>
    <w:rsid w:val="006A3DC0"/>
    <w:rsid w:val="006A4177"/>
    <w:rsid w:val="006A6DA0"/>
    <w:rsid w:val="006A7BD5"/>
    <w:rsid w:val="006B5A0F"/>
    <w:rsid w:val="006C2D0F"/>
    <w:rsid w:val="006C500F"/>
    <w:rsid w:val="006C5B47"/>
    <w:rsid w:val="006C5EEB"/>
    <w:rsid w:val="006C627F"/>
    <w:rsid w:val="006D21CB"/>
    <w:rsid w:val="006D654D"/>
    <w:rsid w:val="006D7639"/>
    <w:rsid w:val="006E6CA0"/>
    <w:rsid w:val="006F0051"/>
    <w:rsid w:val="006F1D90"/>
    <w:rsid w:val="006F5867"/>
    <w:rsid w:val="007040EE"/>
    <w:rsid w:val="00704A16"/>
    <w:rsid w:val="00704C41"/>
    <w:rsid w:val="00704EDC"/>
    <w:rsid w:val="00705BB0"/>
    <w:rsid w:val="0071082A"/>
    <w:rsid w:val="00710AC9"/>
    <w:rsid w:val="007131FE"/>
    <w:rsid w:val="00723804"/>
    <w:rsid w:val="00731122"/>
    <w:rsid w:val="0073148D"/>
    <w:rsid w:val="00740F18"/>
    <w:rsid w:val="00746CC5"/>
    <w:rsid w:val="007523AF"/>
    <w:rsid w:val="00756AA0"/>
    <w:rsid w:val="0076295B"/>
    <w:rsid w:val="007658C8"/>
    <w:rsid w:val="00773254"/>
    <w:rsid w:val="00782085"/>
    <w:rsid w:val="007859A3"/>
    <w:rsid w:val="00790ED8"/>
    <w:rsid w:val="00791950"/>
    <w:rsid w:val="007921AD"/>
    <w:rsid w:val="00794B47"/>
    <w:rsid w:val="007A030A"/>
    <w:rsid w:val="007A2041"/>
    <w:rsid w:val="007A47D9"/>
    <w:rsid w:val="007A54E8"/>
    <w:rsid w:val="007A63B0"/>
    <w:rsid w:val="007A7D20"/>
    <w:rsid w:val="007B169F"/>
    <w:rsid w:val="007B39C6"/>
    <w:rsid w:val="007B60FF"/>
    <w:rsid w:val="007C02A5"/>
    <w:rsid w:val="007C2B25"/>
    <w:rsid w:val="007C6046"/>
    <w:rsid w:val="007D278F"/>
    <w:rsid w:val="007D4742"/>
    <w:rsid w:val="007D7897"/>
    <w:rsid w:val="007E14F1"/>
    <w:rsid w:val="007E5590"/>
    <w:rsid w:val="007E6BE4"/>
    <w:rsid w:val="007F01F4"/>
    <w:rsid w:val="007F1F59"/>
    <w:rsid w:val="007F4196"/>
    <w:rsid w:val="007F660A"/>
    <w:rsid w:val="0080105A"/>
    <w:rsid w:val="0080131C"/>
    <w:rsid w:val="00815678"/>
    <w:rsid w:val="00817BF5"/>
    <w:rsid w:val="008265F6"/>
    <w:rsid w:val="00826A14"/>
    <w:rsid w:val="0082742F"/>
    <w:rsid w:val="00827A92"/>
    <w:rsid w:val="008308BD"/>
    <w:rsid w:val="0083275A"/>
    <w:rsid w:val="00837308"/>
    <w:rsid w:val="00844E5B"/>
    <w:rsid w:val="00845954"/>
    <w:rsid w:val="00847E22"/>
    <w:rsid w:val="0085067B"/>
    <w:rsid w:val="0085209F"/>
    <w:rsid w:val="008521C3"/>
    <w:rsid w:val="008545B2"/>
    <w:rsid w:val="0086117A"/>
    <w:rsid w:val="008654E3"/>
    <w:rsid w:val="0087234D"/>
    <w:rsid w:val="0087490E"/>
    <w:rsid w:val="00875A87"/>
    <w:rsid w:val="00883BD0"/>
    <w:rsid w:val="00884DDE"/>
    <w:rsid w:val="00891295"/>
    <w:rsid w:val="00892FAB"/>
    <w:rsid w:val="00894300"/>
    <w:rsid w:val="008944ED"/>
    <w:rsid w:val="0089784C"/>
    <w:rsid w:val="00897B3D"/>
    <w:rsid w:val="008A04E9"/>
    <w:rsid w:val="008A295E"/>
    <w:rsid w:val="008A392B"/>
    <w:rsid w:val="008A4A0C"/>
    <w:rsid w:val="008A4F35"/>
    <w:rsid w:val="008A7786"/>
    <w:rsid w:val="008B08D4"/>
    <w:rsid w:val="008B537C"/>
    <w:rsid w:val="008B5550"/>
    <w:rsid w:val="008C1F86"/>
    <w:rsid w:val="008C3B8B"/>
    <w:rsid w:val="008D1E3F"/>
    <w:rsid w:val="008D22FA"/>
    <w:rsid w:val="008D2EA5"/>
    <w:rsid w:val="008D3A52"/>
    <w:rsid w:val="008D41C9"/>
    <w:rsid w:val="008D4609"/>
    <w:rsid w:val="008D7F0F"/>
    <w:rsid w:val="008E386F"/>
    <w:rsid w:val="008E572C"/>
    <w:rsid w:val="008F2E30"/>
    <w:rsid w:val="008F4194"/>
    <w:rsid w:val="008F7013"/>
    <w:rsid w:val="00900F55"/>
    <w:rsid w:val="00901130"/>
    <w:rsid w:val="00901B90"/>
    <w:rsid w:val="009029CE"/>
    <w:rsid w:val="00902B03"/>
    <w:rsid w:val="00902B55"/>
    <w:rsid w:val="00907F27"/>
    <w:rsid w:val="009125B0"/>
    <w:rsid w:val="00912E77"/>
    <w:rsid w:val="009232A2"/>
    <w:rsid w:val="00924955"/>
    <w:rsid w:val="009310E0"/>
    <w:rsid w:val="00936A21"/>
    <w:rsid w:val="00946C94"/>
    <w:rsid w:val="00953868"/>
    <w:rsid w:val="0095440F"/>
    <w:rsid w:val="00956C05"/>
    <w:rsid w:val="009575C4"/>
    <w:rsid w:val="00957970"/>
    <w:rsid w:val="00960047"/>
    <w:rsid w:val="0096336F"/>
    <w:rsid w:val="0096524C"/>
    <w:rsid w:val="00965A47"/>
    <w:rsid w:val="00967399"/>
    <w:rsid w:val="00973D73"/>
    <w:rsid w:val="009763D5"/>
    <w:rsid w:val="00982243"/>
    <w:rsid w:val="009824B8"/>
    <w:rsid w:val="00984D4B"/>
    <w:rsid w:val="009874F0"/>
    <w:rsid w:val="00993E87"/>
    <w:rsid w:val="009941FB"/>
    <w:rsid w:val="009A0F85"/>
    <w:rsid w:val="009A3F23"/>
    <w:rsid w:val="009A645B"/>
    <w:rsid w:val="009A67E7"/>
    <w:rsid w:val="009B12EA"/>
    <w:rsid w:val="009B391B"/>
    <w:rsid w:val="009B3984"/>
    <w:rsid w:val="009B5AC0"/>
    <w:rsid w:val="009B5B65"/>
    <w:rsid w:val="009B7F21"/>
    <w:rsid w:val="009C1404"/>
    <w:rsid w:val="009C5F42"/>
    <w:rsid w:val="009D1313"/>
    <w:rsid w:val="009D132C"/>
    <w:rsid w:val="009D379D"/>
    <w:rsid w:val="009D562A"/>
    <w:rsid w:val="009D6B87"/>
    <w:rsid w:val="009E3960"/>
    <w:rsid w:val="009E3B94"/>
    <w:rsid w:val="009E7EBE"/>
    <w:rsid w:val="009F0D20"/>
    <w:rsid w:val="009F3850"/>
    <w:rsid w:val="00A0002A"/>
    <w:rsid w:val="00A05D34"/>
    <w:rsid w:val="00A07131"/>
    <w:rsid w:val="00A16229"/>
    <w:rsid w:val="00A17376"/>
    <w:rsid w:val="00A205D8"/>
    <w:rsid w:val="00A2126B"/>
    <w:rsid w:val="00A243F3"/>
    <w:rsid w:val="00A2566A"/>
    <w:rsid w:val="00A25FE4"/>
    <w:rsid w:val="00A27128"/>
    <w:rsid w:val="00A27F35"/>
    <w:rsid w:val="00A339A3"/>
    <w:rsid w:val="00A35480"/>
    <w:rsid w:val="00A358B9"/>
    <w:rsid w:val="00A37A8F"/>
    <w:rsid w:val="00A44718"/>
    <w:rsid w:val="00A45993"/>
    <w:rsid w:val="00A514A9"/>
    <w:rsid w:val="00A57406"/>
    <w:rsid w:val="00A64D43"/>
    <w:rsid w:val="00A70627"/>
    <w:rsid w:val="00A725A6"/>
    <w:rsid w:val="00A74FCC"/>
    <w:rsid w:val="00A75F3D"/>
    <w:rsid w:val="00A83F2F"/>
    <w:rsid w:val="00A848B3"/>
    <w:rsid w:val="00A8699A"/>
    <w:rsid w:val="00A91A5C"/>
    <w:rsid w:val="00A93E8A"/>
    <w:rsid w:val="00A9518B"/>
    <w:rsid w:val="00AA2EE9"/>
    <w:rsid w:val="00AA368C"/>
    <w:rsid w:val="00AA66AC"/>
    <w:rsid w:val="00AA6FB9"/>
    <w:rsid w:val="00AA7522"/>
    <w:rsid w:val="00AA7668"/>
    <w:rsid w:val="00AC24E0"/>
    <w:rsid w:val="00AC5367"/>
    <w:rsid w:val="00AD10A8"/>
    <w:rsid w:val="00AE0277"/>
    <w:rsid w:val="00AE2173"/>
    <w:rsid w:val="00AE4916"/>
    <w:rsid w:val="00AE74D2"/>
    <w:rsid w:val="00AF02A5"/>
    <w:rsid w:val="00AF2D6A"/>
    <w:rsid w:val="00AF3B84"/>
    <w:rsid w:val="00B033BF"/>
    <w:rsid w:val="00B04259"/>
    <w:rsid w:val="00B04488"/>
    <w:rsid w:val="00B05A6A"/>
    <w:rsid w:val="00B23DF9"/>
    <w:rsid w:val="00B272C9"/>
    <w:rsid w:val="00B31874"/>
    <w:rsid w:val="00B353B8"/>
    <w:rsid w:val="00B3704E"/>
    <w:rsid w:val="00B42362"/>
    <w:rsid w:val="00B42C97"/>
    <w:rsid w:val="00B4599D"/>
    <w:rsid w:val="00B5262B"/>
    <w:rsid w:val="00B5270C"/>
    <w:rsid w:val="00B60019"/>
    <w:rsid w:val="00B6165F"/>
    <w:rsid w:val="00B61F58"/>
    <w:rsid w:val="00B63ED3"/>
    <w:rsid w:val="00B643C0"/>
    <w:rsid w:val="00B64D5E"/>
    <w:rsid w:val="00B678DD"/>
    <w:rsid w:val="00B707FE"/>
    <w:rsid w:val="00B73B98"/>
    <w:rsid w:val="00B75BFC"/>
    <w:rsid w:val="00B8328D"/>
    <w:rsid w:val="00B83761"/>
    <w:rsid w:val="00B83CD6"/>
    <w:rsid w:val="00B84189"/>
    <w:rsid w:val="00B842DA"/>
    <w:rsid w:val="00B87602"/>
    <w:rsid w:val="00B94C8C"/>
    <w:rsid w:val="00B9641B"/>
    <w:rsid w:val="00BA043C"/>
    <w:rsid w:val="00BA19E1"/>
    <w:rsid w:val="00BA1C67"/>
    <w:rsid w:val="00BA3925"/>
    <w:rsid w:val="00BA72F1"/>
    <w:rsid w:val="00BB1BD4"/>
    <w:rsid w:val="00BB3312"/>
    <w:rsid w:val="00BB3DC6"/>
    <w:rsid w:val="00BC0910"/>
    <w:rsid w:val="00BC1705"/>
    <w:rsid w:val="00BC3794"/>
    <w:rsid w:val="00BC38E8"/>
    <w:rsid w:val="00BC40E0"/>
    <w:rsid w:val="00BC474A"/>
    <w:rsid w:val="00BC6DAA"/>
    <w:rsid w:val="00BD1688"/>
    <w:rsid w:val="00BD21B0"/>
    <w:rsid w:val="00BD2695"/>
    <w:rsid w:val="00BD46B8"/>
    <w:rsid w:val="00BD781F"/>
    <w:rsid w:val="00BE1869"/>
    <w:rsid w:val="00BE54A3"/>
    <w:rsid w:val="00BE5DF0"/>
    <w:rsid w:val="00BE5DF3"/>
    <w:rsid w:val="00BF3035"/>
    <w:rsid w:val="00BF59C8"/>
    <w:rsid w:val="00BF622F"/>
    <w:rsid w:val="00BF7305"/>
    <w:rsid w:val="00C0124E"/>
    <w:rsid w:val="00C13CF8"/>
    <w:rsid w:val="00C140D9"/>
    <w:rsid w:val="00C14E2D"/>
    <w:rsid w:val="00C14E37"/>
    <w:rsid w:val="00C15B2C"/>
    <w:rsid w:val="00C1693E"/>
    <w:rsid w:val="00C204C2"/>
    <w:rsid w:val="00C22DBE"/>
    <w:rsid w:val="00C238AE"/>
    <w:rsid w:val="00C2563B"/>
    <w:rsid w:val="00C2682B"/>
    <w:rsid w:val="00C27251"/>
    <w:rsid w:val="00C33B73"/>
    <w:rsid w:val="00C3580E"/>
    <w:rsid w:val="00C365EA"/>
    <w:rsid w:val="00C4117C"/>
    <w:rsid w:val="00C46136"/>
    <w:rsid w:val="00C46769"/>
    <w:rsid w:val="00C46A6E"/>
    <w:rsid w:val="00C506F5"/>
    <w:rsid w:val="00C50C0D"/>
    <w:rsid w:val="00C52CF7"/>
    <w:rsid w:val="00C553D3"/>
    <w:rsid w:val="00C55B1E"/>
    <w:rsid w:val="00C56838"/>
    <w:rsid w:val="00C56E15"/>
    <w:rsid w:val="00C56F34"/>
    <w:rsid w:val="00C65FA3"/>
    <w:rsid w:val="00C673BA"/>
    <w:rsid w:val="00C7134E"/>
    <w:rsid w:val="00C74C74"/>
    <w:rsid w:val="00C76052"/>
    <w:rsid w:val="00C806CB"/>
    <w:rsid w:val="00C8154F"/>
    <w:rsid w:val="00C84611"/>
    <w:rsid w:val="00C86FB6"/>
    <w:rsid w:val="00C91494"/>
    <w:rsid w:val="00C923EA"/>
    <w:rsid w:val="00C9373A"/>
    <w:rsid w:val="00C94EFF"/>
    <w:rsid w:val="00C95210"/>
    <w:rsid w:val="00C96677"/>
    <w:rsid w:val="00C97096"/>
    <w:rsid w:val="00CA473B"/>
    <w:rsid w:val="00CB1B5F"/>
    <w:rsid w:val="00CB452A"/>
    <w:rsid w:val="00CB45E3"/>
    <w:rsid w:val="00CB5654"/>
    <w:rsid w:val="00CB67A6"/>
    <w:rsid w:val="00CC224C"/>
    <w:rsid w:val="00CC3D81"/>
    <w:rsid w:val="00CC79FB"/>
    <w:rsid w:val="00CD4AE6"/>
    <w:rsid w:val="00CD772E"/>
    <w:rsid w:val="00CE2DA0"/>
    <w:rsid w:val="00CE45A7"/>
    <w:rsid w:val="00CE6CD4"/>
    <w:rsid w:val="00CE7F0C"/>
    <w:rsid w:val="00CF0BE1"/>
    <w:rsid w:val="00CF19D1"/>
    <w:rsid w:val="00D00E2E"/>
    <w:rsid w:val="00D02A96"/>
    <w:rsid w:val="00D037B5"/>
    <w:rsid w:val="00D038DF"/>
    <w:rsid w:val="00D04E92"/>
    <w:rsid w:val="00D0503E"/>
    <w:rsid w:val="00D06FAD"/>
    <w:rsid w:val="00D07489"/>
    <w:rsid w:val="00D11A70"/>
    <w:rsid w:val="00D12F1C"/>
    <w:rsid w:val="00D139AB"/>
    <w:rsid w:val="00D1571D"/>
    <w:rsid w:val="00D16456"/>
    <w:rsid w:val="00D16831"/>
    <w:rsid w:val="00D31D55"/>
    <w:rsid w:val="00D34CB4"/>
    <w:rsid w:val="00D35AED"/>
    <w:rsid w:val="00D40CF6"/>
    <w:rsid w:val="00D43C8B"/>
    <w:rsid w:val="00D448D7"/>
    <w:rsid w:val="00D457DA"/>
    <w:rsid w:val="00D45FB4"/>
    <w:rsid w:val="00D50DBA"/>
    <w:rsid w:val="00D5537D"/>
    <w:rsid w:val="00D60F9B"/>
    <w:rsid w:val="00D647BB"/>
    <w:rsid w:val="00D65481"/>
    <w:rsid w:val="00D6569D"/>
    <w:rsid w:val="00D66A1D"/>
    <w:rsid w:val="00D678C1"/>
    <w:rsid w:val="00D70D40"/>
    <w:rsid w:val="00D7470A"/>
    <w:rsid w:val="00D816B0"/>
    <w:rsid w:val="00D824F8"/>
    <w:rsid w:val="00D86112"/>
    <w:rsid w:val="00D87C2C"/>
    <w:rsid w:val="00D87FC5"/>
    <w:rsid w:val="00D9446B"/>
    <w:rsid w:val="00D948C3"/>
    <w:rsid w:val="00D9710C"/>
    <w:rsid w:val="00DA031B"/>
    <w:rsid w:val="00DA0760"/>
    <w:rsid w:val="00DA1433"/>
    <w:rsid w:val="00DA19FC"/>
    <w:rsid w:val="00DA34C8"/>
    <w:rsid w:val="00DA73ED"/>
    <w:rsid w:val="00DB03C8"/>
    <w:rsid w:val="00DB1E12"/>
    <w:rsid w:val="00DB211A"/>
    <w:rsid w:val="00DB29EC"/>
    <w:rsid w:val="00DB2DDF"/>
    <w:rsid w:val="00DB5BDE"/>
    <w:rsid w:val="00DC2E63"/>
    <w:rsid w:val="00DC3380"/>
    <w:rsid w:val="00DC3391"/>
    <w:rsid w:val="00DC3812"/>
    <w:rsid w:val="00DC3984"/>
    <w:rsid w:val="00DC3AA9"/>
    <w:rsid w:val="00DC5C42"/>
    <w:rsid w:val="00DC5F15"/>
    <w:rsid w:val="00DC6487"/>
    <w:rsid w:val="00DC6B2E"/>
    <w:rsid w:val="00DD2BFA"/>
    <w:rsid w:val="00DD502D"/>
    <w:rsid w:val="00DD553B"/>
    <w:rsid w:val="00DD6345"/>
    <w:rsid w:val="00DD6820"/>
    <w:rsid w:val="00DD6924"/>
    <w:rsid w:val="00DE05FD"/>
    <w:rsid w:val="00DE06F7"/>
    <w:rsid w:val="00DE45ED"/>
    <w:rsid w:val="00DE6232"/>
    <w:rsid w:val="00DE6B2F"/>
    <w:rsid w:val="00DF2B9C"/>
    <w:rsid w:val="00DF7106"/>
    <w:rsid w:val="00E00B2A"/>
    <w:rsid w:val="00E045F0"/>
    <w:rsid w:val="00E0461E"/>
    <w:rsid w:val="00E046FF"/>
    <w:rsid w:val="00E112CC"/>
    <w:rsid w:val="00E11D4E"/>
    <w:rsid w:val="00E13DBE"/>
    <w:rsid w:val="00E14238"/>
    <w:rsid w:val="00E22BED"/>
    <w:rsid w:val="00E24743"/>
    <w:rsid w:val="00E2487A"/>
    <w:rsid w:val="00E27319"/>
    <w:rsid w:val="00E30E7B"/>
    <w:rsid w:val="00E31807"/>
    <w:rsid w:val="00E323EB"/>
    <w:rsid w:val="00E34431"/>
    <w:rsid w:val="00E376D7"/>
    <w:rsid w:val="00E40641"/>
    <w:rsid w:val="00E41A4D"/>
    <w:rsid w:val="00E431B7"/>
    <w:rsid w:val="00E43C0E"/>
    <w:rsid w:val="00E473E2"/>
    <w:rsid w:val="00E61DD3"/>
    <w:rsid w:val="00E6318B"/>
    <w:rsid w:val="00E63C85"/>
    <w:rsid w:val="00E65F8C"/>
    <w:rsid w:val="00E66A5C"/>
    <w:rsid w:val="00E66ED8"/>
    <w:rsid w:val="00E72F68"/>
    <w:rsid w:val="00E76FC6"/>
    <w:rsid w:val="00E8131F"/>
    <w:rsid w:val="00E82114"/>
    <w:rsid w:val="00E871C5"/>
    <w:rsid w:val="00E90106"/>
    <w:rsid w:val="00E912A0"/>
    <w:rsid w:val="00E933CA"/>
    <w:rsid w:val="00E94C07"/>
    <w:rsid w:val="00EA2546"/>
    <w:rsid w:val="00EA3BFE"/>
    <w:rsid w:val="00EA50F5"/>
    <w:rsid w:val="00EA6B93"/>
    <w:rsid w:val="00EA7547"/>
    <w:rsid w:val="00EB0394"/>
    <w:rsid w:val="00EB183D"/>
    <w:rsid w:val="00EB2AAC"/>
    <w:rsid w:val="00EB31AF"/>
    <w:rsid w:val="00EB39BA"/>
    <w:rsid w:val="00EB54A5"/>
    <w:rsid w:val="00EC0767"/>
    <w:rsid w:val="00EC12C3"/>
    <w:rsid w:val="00EC2C8B"/>
    <w:rsid w:val="00EC2D16"/>
    <w:rsid w:val="00EC4610"/>
    <w:rsid w:val="00EC4BE1"/>
    <w:rsid w:val="00ED15F9"/>
    <w:rsid w:val="00ED1886"/>
    <w:rsid w:val="00ED4974"/>
    <w:rsid w:val="00ED4A90"/>
    <w:rsid w:val="00ED61B6"/>
    <w:rsid w:val="00EE04BB"/>
    <w:rsid w:val="00EE0C89"/>
    <w:rsid w:val="00EE364D"/>
    <w:rsid w:val="00EE477A"/>
    <w:rsid w:val="00EE56D6"/>
    <w:rsid w:val="00EF491B"/>
    <w:rsid w:val="00EF6475"/>
    <w:rsid w:val="00F00376"/>
    <w:rsid w:val="00F00D98"/>
    <w:rsid w:val="00F03C5B"/>
    <w:rsid w:val="00F04005"/>
    <w:rsid w:val="00F04536"/>
    <w:rsid w:val="00F12F36"/>
    <w:rsid w:val="00F1467C"/>
    <w:rsid w:val="00F156BE"/>
    <w:rsid w:val="00F31E49"/>
    <w:rsid w:val="00F368CD"/>
    <w:rsid w:val="00F3754A"/>
    <w:rsid w:val="00F4166A"/>
    <w:rsid w:val="00F42101"/>
    <w:rsid w:val="00F47D76"/>
    <w:rsid w:val="00F50A72"/>
    <w:rsid w:val="00F50EFB"/>
    <w:rsid w:val="00F57980"/>
    <w:rsid w:val="00F64B0B"/>
    <w:rsid w:val="00F7000F"/>
    <w:rsid w:val="00F7264D"/>
    <w:rsid w:val="00F73263"/>
    <w:rsid w:val="00F74582"/>
    <w:rsid w:val="00F75856"/>
    <w:rsid w:val="00F82116"/>
    <w:rsid w:val="00F8589F"/>
    <w:rsid w:val="00F93735"/>
    <w:rsid w:val="00F9486A"/>
    <w:rsid w:val="00F94D3D"/>
    <w:rsid w:val="00F95E73"/>
    <w:rsid w:val="00F966CE"/>
    <w:rsid w:val="00F96D7B"/>
    <w:rsid w:val="00FA00D4"/>
    <w:rsid w:val="00FA1050"/>
    <w:rsid w:val="00FA1134"/>
    <w:rsid w:val="00FA4ABE"/>
    <w:rsid w:val="00FC0EC1"/>
    <w:rsid w:val="00FC38BB"/>
    <w:rsid w:val="00FC3E42"/>
    <w:rsid w:val="00FC4538"/>
    <w:rsid w:val="00FD7E35"/>
    <w:rsid w:val="00FE1B74"/>
    <w:rsid w:val="00FE7EDB"/>
    <w:rsid w:val="00FF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9DE3EF2"/>
  <w15:docId w15:val="{A25C6701-81FE-46BD-AA97-BA5A27AC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984"/>
    <w:rPr>
      <w:sz w:val="20"/>
      <w:szCs w:val="20"/>
    </w:rPr>
  </w:style>
  <w:style w:type="paragraph" w:styleId="Heading1">
    <w:name w:val="heading 1"/>
    <w:aliases w:val="NSRP Heading"/>
    <w:basedOn w:val="Normal"/>
    <w:next w:val="Normal"/>
    <w:link w:val="Heading1Char"/>
    <w:uiPriority w:val="9"/>
    <w:qFormat/>
    <w:rsid w:val="009B3984"/>
    <w:pPr>
      <w:pBdr>
        <w:top w:val="single" w:sz="24" w:space="0" w:color="045571"/>
        <w:left w:val="single" w:sz="24" w:space="0" w:color="045571"/>
        <w:bottom w:val="single" w:sz="24" w:space="0" w:color="045571"/>
        <w:right w:val="single" w:sz="24" w:space="0" w:color="045571"/>
      </w:pBdr>
      <w:shd w:val="clear" w:color="auto" w:fill="045571"/>
      <w:spacing w:after="0"/>
      <w:outlineLvl w:val="0"/>
    </w:pPr>
    <w:rPr>
      <w:rFonts w:ascii="Segoe UI" w:hAnsi="Segoe UI"/>
      <w:bCs/>
      <w:caps/>
      <w:color w:val="FFFFFF" w:themeColor="background1"/>
      <w:spacing w:val="15"/>
      <w:szCs w:val="22"/>
    </w:rPr>
  </w:style>
  <w:style w:type="paragraph" w:styleId="Heading2">
    <w:name w:val="heading 2"/>
    <w:aliases w:val="NSRP Heading 2"/>
    <w:basedOn w:val="Normal"/>
    <w:next w:val="Normal"/>
    <w:link w:val="Heading2Char"/>
    <w:uiPriority w:val="9"/>
    <w:unhideWhenUsed/>
    <w:qFormat/>
    <w:rsid w:val="009B3984"/>
    <w:pPr>
      <w:pBdr>
        <w:top w:val="single" w:sz="24" w:space="0" w:color="767171"/>
        <w:left w:val="single" w:sz="24" w:space="0" w:color="767171"/>
        <w:bottom w:val="single" w:sz="24" w:space="0" w:color="767171"/>
        <w:right w:val="single" w:sz="24" w:space="0" w:color="767171"/>
      </w:pBdr>
      <w:shd w:val="clear" w:color="auto" w:fill="767171"/>
      <w:spacing w:after="0"/>
      <w:outlineLvl w:val="1"/>
    </w:pPr>
    <w:rPr>
      <w:rFonts w:ascii="Segoe UI" w:hAnsi="Segoe UI"/>
      <w:caps/>
      <w:color w:val="FFFFFF" w:themeColor="background1"/>
      <w:spacing w:val="15"/>
      <w:szCs w:val="22"/>
    </w:rPr>
  </w:style>
  <w:style w:type="paragraph" w:styleId="Heading3">
    <w:name w:val="heading 3"/>
    <w:basedOn w:val="Normal"/>
    <w:next w:val="Normal"/>
    <w:link w:val="Heading3Char"/>
    <w:uiPriority w:val="9"/>
    <w:unhideWhenUsed/>
    <w:qFormat/>
    <w:rsid w:val="009B3984"/>
    <w:pPr>
      <w:pBdr>
        <w:top w:val="single" w:sz="6" w:space="2" w:color="31B6FD" w:themeColor="accent1"/>
        <w:left w:val="single" w:sz="6" w:space="2" w:color="31B6FD" w:themeColor="accent1"/>
      </w:pBdr>
      <w:spacing w:before="300" w:after="0"/>
      <w:outlineLvl w:val="2"/>
    </w:pPr>
    <w:rPr>
      <w:caps/>
      <w:color w:val="016194" w:themeColor="accent1" w:themeShade="7F"/>
      <w:spacing w:val="15"/>
      <w:sz w:val="22"/>
      <w:szCs w:val="22"/>
    </w:rPr>
  </w:style>
  <w:style w:type="paragraph" w:styleId="Heading4">
    <w:name w:val="heading 4"/>
    <w:basedOn w:val="Normal"/>
    <w:next w:val="Normal"/>
    <w:link w:val="Heading4Char"/>
    <w:uiPriority w:val="9"/>
    <w:unhideWhenUsed/>
    <w:qFormat/>
    <w:rsid w:val="009B3984"/>
    <w:pPr>
      <w:pBdr>
        <w:top w:val="dotted" w:sz="6" w:space="2" w:color="31B6FD" w:themeColor="accent1"/>
        <w:left w:val="dotted" w:sz="6" w:space="2" w:color="31B6FD" w:themeColor="accent1"/>
      </w:pBdr>
      <w:spacing w:before="300" w:after="0"/>
      <w:outlineLvl w:val="3"/>
    </w:pPr>
    <w:rPr>
      <w:caps/>
      <w:color w:val="0292DF" w:themeColor="accent1" w:themeShade="BF"/>
      <w:spacing w:val="10"/>
      <w:sz w:val="22"/>
      <w:szCs w:val="22"/>
    </w:rPr>
  </w:style>
  <w:style w:type="paragraph" w:styleId="Heading5">
    <w:name w:val="heading 5"/>
    <w:basedOn w:val="Normal"/>
    <w:next w:val="Normal"/>
    <w:link w:val="Heading5Char"/>
    <w:uiPriority w:val="9"/>
    <w:semiHidden/>
    <w:unhideWhenUsed/>
    <w:qFormat/>
    <w:rsid w:val="009B3984"/>
    <w:pPr>
      <w:pBdr>
        <w:bottom w:val="single" w:sz="6" w:space="1" w:color="31B6FD" w:themeColor="accent1"/>
      </w:pBdr>
      <w:spacing w:before="300" w:after="0"/>
      <w:outlineLvl w:val="4"/>
    </w:pPr>
    <w:rPr>
      <w:caps/>
      <w:color w:val="0292DF" w:themeColor="accent1" w:themeShade="BF"/>
      <w:spacing w:val="10"/>
      <w:sz w:val="22"/>
      <w:szCs w:val="22"/>
    </w:rPr>
  </w:style>
  <w:style w:type="paragraph" w:styleId="Heading6">
    <w:name w:val="heading 6"/>
    <w:basedOn w:val="Normal"/>
    <w:next w:val="Normal"/>
    <w:link w:val="Heading6Char"/>
    <w:uiPriority w:val="9"/>
    <w:semiHidden/>
    <w:unhideWhenUsed/>
    <w:qFormat/>
    <w:rsid w:val="009B3984"/>
    <w:pPr>
      <w:pBdr>
        <w:bottom w:val="dotted" w:sz="6" w:space="1" w:color="31B6FD" w:themeColor="accent1"/>
      </w:pBdr>
      <w:spacing w:before="300" w:after="0"/>
      <w:outlineLvl w:val="5"/>
    </w:pPr>
    <w:rPr>
      <w:caps/>
      <w:color w:val="0292DF" w:themeColor="accent1" w:themeShade="BF"/>
      <w:spacing w:val="10"/>
      <w:sz w:val="22"/>
      <w:szCs w:val="22"/>
    </w:rPr>
  </w:style>
  <w:style w:type="paragraph" w:styleId="Heading7">
    <w:name w:val="heading 7"/>
    <w:basedOn w:val="Normal"/>
    <w:next w:val="Normal"/>
    <w:link w:val="Heading7Char"/>
    <w:uiPriority w:val="9"/>
    <w:semiHidden/>
    <w:unhideWhenUsed/>
    <w:qFormat/>
    <w:rsid w:val="009B3984"/>
    <w:pPr>
      <w:spacing w:before="300" w:after="0"/>
      <w:outlineLvl w:val="6"/>
    </w:pPr>
    <w:rPr>
      <w:caps/>
      <w:color w:val="0292DF" w:themeColor="accent1" w:themeShade="BF"/>
      <w:spacing w:val="10"/>
      <w:sz w:val="22"/>
      <w:szCs w:val="22"/>
    </w:rPr>
  </w:style>
  <w:style w:type="paragraph" w:styleId="Heading8">
    <w:name w:val="heading 8"/>
    <w:basedOn w:val="Normal"/>
    <w:next w:val="Normal"/>
    <w:link w:val="Heading8Char"/>
    <w:uiPriority w:val="9"/>
    <w:semiHidden/>
    <w:unhideWhenUsed/>
    <w:qFormat/>
    <w:rsid w:val="009B398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B398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B3984"/>
    <w:pPr>
      <w:spacing w:before="0" w:after="0" w:line="240" w:lineRule="auto"/>
    </w:pPr>
  </w:style>
  <w:style w:type="character" w:customStyle="1" w:styleId="NoSpacingChar">
    <w:name w:val="No Spacing Char"/>
    <w:basedOn w:val="DefaultParagraphFont"/>
    <w:link w:val="NoSpacing"/>
    <w:uiPriority w:val="1"/>
    <w:rsid w:val="009B3984"/>
    <w:rPr>
      <w:sz w:val="20"/>
      <w:szCs w:val="20"/>
    </w:rPr>
  </w:style>
  <w:style w:type="paragraph" w:styleId="BalloonText">
    <w:name w:val="Balloon Text"/>
    <w:basedOn w:val="Normal"/>
    <w:link w:val="BalloonTextChar"/>
    <w:uiPriority w:val="99"/>
    <w:semiHidden/>
    <w:unhideWhenUsed/>
    <w:rsid w:val="00F85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89F"/>
    <w:rPr>
      <w:rFonts w:ascii="Tahoma" w:hAnsi="Tahoma" w:cs="Tahoma"/>
      <w:sz w:val="16"/>
      <w:szCs w:val="16"/>
    </w:rPr>
  </w:style>
  <w:style w:type="paragraph" w:styleId="ListParagraph">
    <w:name w:val="List Paragraph"/>
    <w:aliases w:val="NSRP List Paragraph"/>
    <w:basedOn w:val="Normal"/>
    <w:uiPriority w:val="34"/>
    <w:qFormat/>
    <w:rsid w:val="009B3984"/>
    <w:pPr>
      <w:numPr>
        <w:numId w:val="24"/>
      </w:numPr>
      <w:contextualSpacing/>
    </w:pPr>
    <w:rPr>
      <w:rFonts w:ascii="Segoe UI" w:hAnsi="Segoe UI"/>
      <w:sz w:val="18"/>
    </w:rPr>
  </w:style>
  <w:style w:type="paragraph" w:styleId="Header">
    <w:name w:val="header"/>
    <w:basedOn w:val="Normal"/>
    <w:link w:val="HeaderChar"/>
    <w:uiPriority w:val="99"/>
    <w:unhideWhenUsed/>
    <w:rsid w:val="00F85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89F"/>
  </w:style>
  <w:style w:type="paragraph" w:styleId="Footer">
    <w:name w:val="footer"/>
    <w:basedOn w:val="Normal"/>
    <w:link w:val="FooterChar"/>
    <w:uiPriority w:val="99"/>
    <w:unhideWhenUsed/>
    <w:rsid w:val="00F85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89F"/>
  </w:style>
  <w:style w:type="character" w:customStyle="1" w:styleId="Heading1Char">
    <w:name w:val="Heading 1 Char"/>
    <w:aliases w:val="NSRP Heading Char"/>
    <w:basedOn w:val="DefaultParagraphFont"/>
    <w:link w:val="Heading1"/>
    <w:uiPriority w:val="9"/>
    <w:rsid w:val="009B3984"/>
    <w:rPr>
      <w:rFonts w:ascii="Segoe UI" w:hAnsi="Segoe UI"/>
      <w:bCs/>
      <w:caps/>
      <w:color w:val="FFFFFF" w:themeColor="background1"/>
      <w:spacing w:val="15"/>
      <w:sz w:val="20"/>
      <w:shd w:val="clear" w:color="auto" w:fill="045571"/>
    </w:rPr>
  </w:style>
  <w:style w:type="paragraph" w:styleId="ListBullet">
    <w:name w:val="List Bullet"/>
    <w:basedOn w:val="Normal"/>
    <w:link w:val="ListBulletChar"/>
    <w:rsid w:val="00607915"/>
    <w:pPr>
      <w:numPr>
        <w:numId w:val="2"/>
      </w:numPr>
      <w:spacing w:after="60" w:line="240" w:lineRule="auto"/>
      <w:jc w:val="both"/>
    </w:pPr>
    <w:rPr>
      <w:rFonts w:ascii="Times New Roman" w:eastAsia="Times New Roman" w:hAnsi="Times New Roman" w:cs="Times New Roman"/>
    </w:rPr>
  </w:style>
  <w:style w:type="character" w:customStyle="1" w:styleId="ListBulletChar">
    <w:name w:val="List Bullet Char"/>
    <w:basedOn w:val="DefaultParagraphFont"/>
    <w:link w:val="ListBullet"/>
    <w:rsid w:val="00607915"/>
    <w:rPr>
      <w:rFonts w:ascii="Times New Roman" w:eastAsia="Times New Roman" w:hAnsi="Times New Roman" w:cs="Times New Roman"/>
      <w:sz w:val="20"/>
      <w:szCs w:val="20"/>
    </w:rPr>
  </w:style>
  <w:style w:type="paragraph" w:customStyle="1" w:styleId="footnotetex">
    <w:name w:val="footnote tex"/>
    <w:rsid w:val="00607915"/>
    <w:pPr>
      <w:widowControl w:val="0"/>
      <w:spacing w:after="0" w:line="240" w:lineRule="auto"/>
    </w:pPr>
    <w:rPr>
      <w:rFonts w:ascii="Times New Roman" w:eastAsia="Times New Roman" w:hAnsi="Times New Roman" w:cs="Times New Roman"/>
      <w:snapToGrid w:val="0"/>
      <w:szCs w:val="20"/>
    </w:rPr>
  </w:style>
  <w:style w:type="character" w:styleId="CommentReference">
    <w:name w:val="annotation reference"/>
    <w:basedOn w:val="DefaultParagraphFont"/>
    <w:uiPriority w:val="99"/>
    <w:semiHidden/>
    <w:unhideWhenUsed/>
    <w:rsid w:val="00607915"/>
    <w:rPr>
      <w:sz w:val="16"/>
      <w:szCs w:val="16"/>
    </w:rPr>
  </w:style>
  <w:style w:type="paragraph" w:styleId="CommentText">
    <w:name w:val="annotation text"/>
    <w:basedOn w:val="Normal"/>
    <w:link w:val="CommentTextChar"/>
    <w:uiPriority w:val="99"/>
    <w:semiHidden/>
    <w:unhideWhenUsed/>
    <w:rsid w:val="00607915"/>
    <w:pPr>
      <w:spacing w:line="240" w:lineRule="auto"/>
    </w:pPr>
  </w:style>
  <w:style w:type="character" w:customStyle="1" w:styleId="CommentTextChar">
    <w:name w:val="Comment Text Char"/>
    <w:basedOn w:val="DefaultParagraphFont"/>
    <w:link w:val="CommentText"/>
    <w:uiPriority w:val="99"/>
    <w:semiHidden/>
    <w:rsid w:val="00607915"/>
    <w:rPr>
      <w:rFonts w:eastAsiaTheme="minorEastAsia"/>
      <w:sz w:val="20"/>
      <w:szCs w:val="20"/>
      <w:lang w:bidi="en-US"/>
    </w:rPr>
  </w:style>
  <w:style w:type="paragraph" w:customStyle="1" w:styleId="Default">
    <w:name w:val="Default"/>
    <w:rsid w:val="00607915"/>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aliases w:val="NSRP Heading 2 Char"/>
    <w:basedOn w:val="DefaultParagraphFont"/>
    <w:link w:val="Heading2"/>
    <w:uiPriority w:val="9"/>
    <w:rsid w:val="009B3984"/>
    <w:rPr>
      <w:rFonts w:ascii="Segoe UI" w:hAnsi="Segoe UI"/>
      <w:caps/>
      <w:color w:val="FFFFFF" w:themeColor="background1"/>
      <w:spacing w:val="15"/>
      <w:sz w:val="20"/>
      <w:shd w:val="clear" w:color="auto" w:fill="767171"/>
    </w:rPr>
  </w:style>
  <w:style w:type="character" w:customStyle="1" w:styleId="Heading4Char">
    <w:name w:val="Heading 4 Char"/>
    <w:basedOn w:val="DefaultParagraphFont"/>
    <w:link w:val="Heading4"/>
    <w:uiPriority w:val="9"/>
    <w:rsid w:val="009B3984"/>
    <w:rPr>
      <w:caps/>
      <w:color w:val="0292DF" w:themeColor="accent1" w:themeShade="BF"/>
      <w:spacing w:val="10"/>
    </w:rPr>
  </w:style>
  <w:style w:type="paragraph" w:styleId="CommentSubject">
    <w:name w:val="annotation subject"/>
    <w:basedOn w:val="CommentText"/>
    <w:next w:val="CommentText"/>
    <w:link w:val="CommentSubjectChar"/>
    <w:uiPriority w:val="99"/>
    <w:semiHidden/>
    <w:unhideWhenUsed/>
    <w:rsid w:val="006167A0"/>
    <w:pPr>
      <w:spacing w:before="0"/>
    </w:pPr>
    <w:rPr>
      <w:rFonts w:eastAsiaTheme="minorHAnsi"/>
      <w:b/>
      <w:bCs/>
      <w:lang w:bidi="ar-SA"/>
    </w:rPr>
  </w:style>
  <w:style w:type="character" w:customStyle="1" w:styleId="CommentSubjectChar">
    <w:name w:val="Comment Subject Char"/>
    <w:basedOn w:val="CommentTextChar"/>
    <w:link w:val="CommentSubject"/>
    <w:uiPriority w:val="99"/>
    <w:semiHidden/>
    <w:rsid w:val="006167A0"/>
    <w:rPr>
      <w:rFonts w:eastAsiaTheme="minorEastAsia"/>
      <w:b/>
      <w:bCs/>
      <w:sz w:val="20"/>
      <w:szCs w:val="20"/>
      <w:lang w:bidi="en-US"/>
    </w:rPr>
  </w:style>
  <w:style w:type="character" w:customStyle="1" w:styleId="Heading3Char">
    <w:name w:val="Heading 3 Char"/>
    <w:basedOn w:val="DefaultParagraphFont"/>
    <w:link w:val="Heading3"/>
    <w:uiPriority w:val="9"/>
    <w:rsid w:val="009B3984"/>
    <w:rPr>
      <w:caps/>
      <w:color w:val="016194" w:themeColor="accent1" w:themeShade="7F"/>
      <w:spacing w:val="15"/>
    </w:rPr>
  </w:style>
  <w:style w:type="paragraph" w:styleId="TOCHeading">
    <w:name w:val="TOC Heading"/>
    <w:basedOn w:val="Heading1"/>
    <w:next w:val="Normal"/>
    <w:uiPriority w:val="39"/>
    <w:semiHidden/>
    <w:unhideWhenUsed/>
    <w:qFormat/>
    <w:rsid w:val="009B3984"/>
    <w:pPr>
      <w:outlineLvl w:val="9"/>
    </w:pPr>
  </w:style>
  <w:style w:type="paragraph" w:styleId="TOC1">
    <w:name w:val="toc 1"/>
    <w:basedOn w:val="Normal"/>
    <w:next w:val="Normal"/>
    <w:autoRedefine/>
    <w:uiPriority w:val="39"/>
    <w:unhideWhenUsed/>
    <w:rsid w:val="007E6BE4"/>
    <w:pPr>
      <w:spacing w:after="100"/>
    </w:pPr>
    <w:rPr>
      <w:rFonts w:ascii="Segoe UI" w:hAnsi="Segoe UI"/>
    </w:rPr>
  </w:style>
  <w:style w:type="paragraph" w:styleId="TOC2">
    <w:name w:val="toc 2"/>
    <w:basedOn w:val="Normal"/>
    <w:next w:val="Normal"/>
    <w:autoRedefine/>
    <w:uiPriority w:val="39"/>
    <w:unhideWhenUsed/>
    <w:rsid w:val="006167A0"/>
    <w:pPr>
      <w:spacing w:after="100"/>
      <w:ind w:left="220"/>
    </w:pPr>
  </w:style>
  <w:style w:type="paragraph" w:styleId="TOC3">
    <w:name w:val="toc 3"/>
    <w:basedOn w:val="Normal"/>
    <w:next w:val="Normal"/>
    <w:autoRedefine/>
    <w:uiPriority w:val="39"/>
    <w:unhideWhenUsed/>
    <w:rsid w:val="006167A0"/>
    <w:pPr>
      <w:spacing w:after="100"/>
      <w:ind w:left="440"/>
    </w:pPr>
  </w:style>
  <w:style w:type="character" w:styleId="Hyperlink">
    <w:name w:val="Hyperlink"/>
    <w:basedOn w:val="DefaultParagraphFont"/>
    <w:uiPriority w:val="99"/>
    <w:unhideWhenUsed/>
    <w:rsid w:val="006167A0"/>
    <w:rPr>
      <w:color w:val="0080FF" w:themeColor="hyperlink"/>
      <w:u w:val="single"/>
    </w:rPr>
  </w:style>
  <w:style w:type="character" w:customStyle="1" w:styleId="Heading5Char">
    <w:name w:val="Heading 5 Char"/>
    <w:basedOn w:val="DefaultParagraphFont"/>
    <w:link w:val="Heading5"/>
    <w:uiPriority w:val="9"/>
    <w:semiHidden/>
    <w:rsid w:val="009B3984"/>
    <w:rPr>
      <w:caps/>
      <w:color w:val="0292DF" w:themeColor="accent1" w:themeShade="BF"/>
      <w:spacing w:val="10"/>
    </w:rPr>
  </w:style>
  <w:style w:type="character" w:customStyle="1" w:styleId="Heading6Char">
    <w:name w:val="Heading 6 Char"/>
    <w:basedOn w:val="DefaultParagraphFont"/>
    <w:link w:val="Heading6"/>
    <w:uiPriority w:val="9"/>
    <w:semiHidden/>
    <w:rsid w:val="009B3984"/>
    <w:rPr>
      <w:caps/>
      <w:color w:val="0292DF" w:themeColor="accent1" w:themeShade="BF"/>
      <w:spacing w:val="10"/>
    </w:rPr>
  </w:style>
  <w:style w:type="character" w:customStyle="1" w:styleId="Heading7Char">
    <w:name w:val="Heading 7 Char"/>
    <w:basedOn w:val="DefaultParagraphFont"/>
    <w:link w:val="Heading7"/>
    <w:uiPriority w:val="9"/>
    <w:semiHidden/>
    <w:rsid w:val="009B3984"/>
    <w:rPr>
      <w:caps/>
      <w:color w:val="0292DF" w:themeColor="accent1" w:themeShade="BF"/>
      <w:spacing w:val="10"/>
    </w:rPr>
  </w:style>
  <w:style w:type="character" w:customStyle="1" w:styleId="Heading8Char">
    <w:name w:val="Heading 8 Char"/>
    <w:basedOn w:val="DefaultParagraphFont"/>
    <w:link w:val="Heading8"/>
    <w:uiPriority w:val="9"/>
    <w:semiHidden/>
    <w:rsid w:val="009B3984"/>
    <w:rPr>
      <w:caps/>
      <w:spacing w:val="10"/>
      <w:sz w:val="18"/>
      <w:szCs w:val="18"/>
    </w:rPr>
  </w:style>
  <w:style w:type="character" w:customStyle="1" w:styleId="Heading9Char">
    <w:name w:val="Heading 9 Char"/>
    <w:basedOn w:val="DefaultParagraphFont"/>
    <w:link w:val="Heading9"/>
    <w:uiPriority w:val="9"/>
    <w:semiHidden/>
    <w:rsid w:val="009B3984"/>
    <w:rPr>
      <w:i/>
      <w:caps/>
      <w:spacing w:val="10"/>
      <w:sz w:val="18"/>
      <w:szCs w:val="18"/>
    </w:rPr>
  </w:style>
  <w:style w:type="paragraph" w:styleId="Caption">
    <w:name w:val="caption"/>
    <w:basedOn w:val="Normal"/>
    <w:next w:val="Normal"/>
    <w:uiPriority w:val="35"/>
    <w:unhideWhenUsed/>
    <w:qFormat/>
    <w:rsid w:val="009B3984"/>
    <w:rPr>
      <w:b/>
      <w:bCs/>
      <w:color w:val="0292DF" w:themeColor="accent1" w:themeShade="BF"/>
      <w:sz w:val="16"/>
      <w:szCs w:val="16"/>
    </w:rPr>
  </w:style>
  <w:style w:type="paragraph" w:styleId="Title">
    <w:name w:val="Title"/>
    <w:aliases w:val="NSRP Title"/>
    <w:basedOn w:val="Normal"/>
    <w:link w:val="TitleChar"/>
    <w:uiPriority w:val="10"/>
    <w:qFormat/>
    <w:rsid w:val="009B3984"/>
    <w:pPr>
      <w:spacing w:before="120" w:after="0"/>
      <w:jc w:val="center"/>
    </w:pPr>
    <w:rPr>
      <w:rFonts w:ascii="Segoe UI" w:hAnsi="Segoe UI"/>
      <w:caps/>
      <w:color w:val="045571"/>
      <w:spacing w:val="10"/>
      <w:kern w:val="28"/>
      <w:sz w:val="52"/>
      <w:szCs w:val="52"/>
    </w:rPr>
  </w:style>
  <w:style w:type="character" w:customStyle="1" w:styleId="TitleChar">
    <w:name w:val="Title Char"/>
    <w:aliases w:val="NSRP Title Char"/>
    <w:basedOn w:val="DefaultParagraphFont"/>
    <w:link w:val="Title"/>
    <w:uiPriority w:val="10"/>
    <w:rsid w:val="009B3984"/>
    <w:rPr>
      <w:rFonts w:ascii="Segoe UI" w:hAnsi="Segoe UI"/>
      <w:caps/>
      <w:color w:val="045571"/>
      <w:spacing w:val="10"/>
      <w:kern w:val="28"/>
      <w:sz w:val="52"/>
      <w:szCs w:val="52"/>
    </w:rPr>
  </w:style>
  <w:style w:type="paragraph" w:styleId="Subtitle">
    <w:name w:val="Subtitle"/>
    <w:aliases w:val="NSRP Subtitle"/>
    <w:basedOn w:val="Normal"/>
    <w:next w:val="Normal"/>
    <w:link w:val="SubtitleChar"/>
    <w:uiPriority w:val="11"/>
    <w:qFormat/>
    <w:rsid w:val="009B3984"/>
    <w:pPr>
      <w:spacing w:after="1000" w:line="240" w:lineRule="auto"/>
      <w:jc w:val="center"/>
    </w:pPr>
    <w:rPr>
      <w:rFonts w:ascii="Segoe UI" w:hAnsi="Segoe UI"/>
      <w:caps/>
      <w:color w:val="767171"/>
      <w:spacing w:val="10"/>
      <w:sz w:val="24"/>
      <w:szCs w:val="24"/>
    </w:rPr>
  </w:style>
  <w:style w:type="character" w:customStyle="1" w:styleId="SubtitleChar">
    <w:name w:val="Subtitle Char"/>
    <w:aliases w:val="NSRP Subtitle Char"/>
    <w:basedOn w:val="DefaultParagraphFont"/>
    <w:link w:val="Subtitle"/>
    <w:uiPriority w:val="11"/>
    <w:rsid w:val="009B3984"/>
    <w:rPr>
      <w:rFonts w:ascii="Segoe UI" w:hAnsi="Segoe UI"/>
      <w:caps/>
      <w:color w:val="767171"/>
      <w:spacing w:val="10"/>
      <w:sz w:val="24"/>
      <w:szCs w:val="24"/>
    </w:rPr>
  </w:style>
  <w:style w:type="character" w:styleId="Strong">
    <w:name w:val="Strong"/>
    <w:uiPriority w:val="22"/>
    <w:qFormat/>
    <w:rsid w:val="009B3984"/>
    <w:rPr>
      <w:b/>
      <w:bCs/>
    </w:rPr>
  </w:style>
  <w:style w:type="character" w:styleId="Emphasis">
    <w:name w:val="Emphasis"/>
    <w:uiPriority w:val="20"/>
    <w:qFormat/>
    <w:rsid w:val="009B3984"/>
    <w:rPr>
      <w:caps/>
      <w:color w:val="016194" w:themeColor="accent1" w:themeShade="7F"/>
      <w:spacing w:val="5"/>
    </w:rPr>
  </w:style>
  <w:style w:type="paragraph" w:styleId="Quote">
    <w:name w:val="Quote"/>
    <w:basedOn w:val="Normal"/>
    <w:next w:val="Normal"/>
    <w:link w:val="QuoteChar"/>
    <w:uiPriority w:val="29"/>
    <w:qFormat/>
    <w:rsid w:val="009B3984"/>
    <w:rPr>
      <w:i/>
      <w:iCs/>
    </w:rPr>
  </w:style>
  <w:style w:type="character" w:customStyle="1" w:styleId="QuoteChar">
    <w:name w:val="Quote Char"/>
    <w:basedOn w:val="DefaultParagraphFont"/>
    <w:link w:val="Quote"/>
    <w:uiPriority w:val="29"/>
    <w:rsid w:val="009B3984"/>
    <w:rPr>
      <w:i/>
      <w:iCs/>
      <w:sz w:val="20"/>
      <w:szCs w:val="20"/>
    </w:rPr>
  </w:style>
  <w:style w:type="paragraph" w:styleId="IntenseQuote">
    <w:name w:val="Intense Quote"/>
    <w:basedOn w:val="Normal"/>
    <w:next w:val="Normal"/>
    <w:link w:val="IntenseQuoteChar"/>
    <w:uiPriority w:val="30"/>
    <w:qFormat/>
    <w:rsid w:val="009B3984"/>
    <w:pPr>
      <w:pBdr>
        <w:top w:val="single" w:sz="4" w:space="10" w:color="31B6FD" w:themeColor="accent1"/>
        <w:left w:val="single" w:sz="4" w:space="10" w:color="31B6FD" w:themeColor="accent1"/>
      </w:pBdr>
      <w:spacing w:after="0"/>
      <w:ind w:left="1296" w:right="1152"/>
      <w:jc w:val="both"/>
    </w:pPr>
    <w:rPr>
      <w:i/>
      <w:iCs/>
      <w:color w:val="31B6FD" w:themeColor="accent1"/>
    </w:rPr>
  </w:style>
  <w:style w:type="character" w:customStyle="1" w:styleId="IntenseQuoteChar">
    <w:name w:val="Intense Quote Char"/>
    <w:basedOn w:val="DefaultParagraphFont"/>
    <w:link w:val="IntenseQuote"/>
    <w:uiPriority w:val="30"/>
    <w:rsid w:val="009B3984"/>
    <w:rPr>
      <w:i/>
      <w:iCs/>
      <w:color w:val="31B6FD" w:themeColor="accent1"/>
      <w:sz w:val="20"/>
      <w:szCs w:val="20"/>
    </w:rPr>
  </w:style>
  <w:style w:type="character" w:styleId="SubtleEmphasis">
    <w:name w:val="Subtle Emphasis"/>
    <w:uiPriority w:val="19"/>
    <w:qFormat/>
    <w:rsid w:val="009B3984"/>
    <w:rPr>
      <w:i/>
      <w:iCs/>
      <w:color w:val="016194" w:themeColor="accent1" w:themeShade="7F"/>
    </w:rPr>
  </w:style>
  <w:style w:type="character" w:styleId="IntenseEmphasis">
    <w:name w:val="Intense Emphasis"/>
    <w:uiPriority w:val="21"/>
    <w:qFormat/>
    <w:rsid w:val="009B3984"/>
    <w:rPr>
      <w:b/>
      <w:bCs/>
      <w:caps/>
      <w:color w:val="016194" w:themeColor="accent1" w:themeShade="7F"/>
      <w:spacing w:val="10"/>
    </w:rPr>
  </w:style>
  <w:style w:type="character" w:styleId="SubtleReference">
    <w:name w:val="Subtle Reference"/>
    <w:uiPriority w:val="31"/>
    <w:qFormat/>
    <w:rsid w:val="009B3984"/>
    <w:rPr>
      <w:b/>
      <w:bCs/>
      <w:color w:val="31B6FD" w:themeColor="accent1"/>
    </w:rPr>
  </w:style>
  <w:style w:type="character" w:styleId="IntenseReference">
    <w:name w:val="Intense Reference"/>
    <w:uiPriority w:val="32"/>
    <w:qFormat/>
    <w:rsid w:val="009B3984"/>
    <w:rPr>
      <w:b/>
      <w:bCs/>
      <w:i/>
      <w:iCs/>
      <w:caps/>
      <w:color w:val="31B6FD" w:themeColor="accent1"/>
    </w:rPr>
  </w:style>
  <w:style w:type="character" w:styleId="BookTitle">
    <w:name w:val="Book Title"/>
    <w:uiPriority w:val="33"/>
    <w:qFormat/>
    <w:rsid w:val="009B3984"/>
    <w:rPr>
      <w:b/>
      <w:bCs/>
      <w:i/>
      <w:iCs/>
      <w:spacing w:val="9"/>
    </w:rPr>
  </w:style>
  <w:style w:type="table" w:styleId="TableGrid">
    <w:name w:val="Table Grid"/>
    <w:basedOn w:val="TableNormal"/>
    <w:uiPriority w:val="59"/>
    <w:rsid w:val="007C2B25"/>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A05D34"/>
    <w:pPr>
      <w:spacing w:before="0" w:after="0" w:line="240" w:lineRule="auto"/>
    </w:pPr>
    <w:tblPr>
      <w:tblStyleRowBandSize w:val="1"/>
      <w:tblStyleColBandSize w:val="1"/>
      <w:tbl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single" w:sz="8" w:space="0" w:color="64C8FD" w:themeColor="accent1" w:themeTint="BF"/>
      </w:tblBorders>
    </w:tblPr>
    <w:tblStylePr w:type="firstRow">
      <w:pPr>
        <w:spacing w:before="0" w:after="0" w:line="240" w:lineRule="auto"/>
      </w:pPr>
      <w:rPr>
        <w:b/>
        <w:bCs/>
        <w:color w:val="FFFFFF" w:themeColor="background1"/>
      </w:rPr>
      <w:tblPr/>
      <w:tcPr>
        <w:tc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shd w:val="clear" w:color="auto" w:fill="31B6FD" w:themeFill="accent1"/>
      </w:tcPr>
    </w:tblStylePr>
    <w:tblStylePr w:type="lastRow">
      <w:pPr>
        <w:spacing w:before="0" w:after="0" w:line="240" w:lineRule="auto"/>
      </w:pPr>
      <w:rPr>
        <w:b/>
        <w:bCs/>
      </w:rPr>
      <w:tblPr/>
      <w:tcPr>
        <w:tcBorders>
          <w:top w:val="double" w:sz="6"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CFE" w:themeFill="accent1" w:themeFillTint="3F"/>
      </w:tcPr>
    </w:tblStylePr>
    <w:tblStylePr w:type="band1Horz">
      <w:tblPr/>
      <w:tcPr>
        <w:tcBorders>
          <w:insideH w:val="nil"/>
          <w:insideV w:val="nil"/>
        </w:tcBorders>
        <w:shd w:val="clear" w:color="auto" w:fill="CBECF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2F4F48"/>
    <w:pPr>
      <w:spacing w:before="0" w:after="0" w:line="240" w:lineRule="auto"/>
    </w:pPr>
    <w:tblPr>
      <w:tblStyleRowBandSize w:val="1"/>
      <w:tblStyleColBandSize w:val="1"/>
      <w:tblBorders>
        <w:top w:val="single" w:sz="8" w:space="0" w:color="31B6FD" w:themeColor="accent1"/>
        <w:left w:val="single" w:sz="8" w:space="0" w:color="31B6FD" w:themeColor="accent1"/>
        <w:bottom w:val="single" w:sz="8" w:space="0" w:color="31B6FD" w:themeColor="accent1"/>
        <w:right w:val="single" w:sz="8" w:space="0" w:color="31B6FD" w:themeColor="accent1"/>
      </w:tblBorders>
    </w:tblPr>
    <w:tblStylePr w:type="firstRow">
      <w:pPr>
        <w:spacing w:before="0" w:after="0" w:line="240" w:lineRule="auto"/>
      </w:pPr>
      <w:rPr>
        <w:b/>
        <w:bCs/>
        <w:color w:val="FFFFFF" w:themeColor="background1"/>
      </w:rPr>
      <w:tblPr/>
      <w:tcPr>
        <w:shd w:val="clear" w:color="auto" w:fill="31B6FD" w:themeFill="accent1"/>
      </w:tcPr>
    </w:tblStylePr>
    <w:tblStylePr w:type="lastRow">
      <w:pPr>
        <w:spacing w:before="0" w:after="0" w:line="240" w:lineRule="auto"/>
      </w:pPr>
      <w:rPr>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tcBorders>
      </w:tcPr>
    </w:tblStylePr>
    <w:tblStylePr w:type="firstCol">
      <w:rPr>
        <w:b/>
        <w:bCs/>
      </w:rPr>
    </w:tblStylePr>
    <w:tblStylePr w:type="lastCol">
      <w:rPr>
        <w:b/>
        <w:bCs/>
      </w:r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style>
  <w:style w:type="table" w:customStyle="1" w:styleId="MediumShading2-Accent11">
    <w:name w:val="Medium Shading 2 - Accent 11"/>
    <w:basedOn w:val="TableNormal"/>
    <w:uiPriority w:val="64"/>
    <w:rsid w:val="001939C9"/>
    <w:pPr>
      <w:spacing w:before="0" w:after="0" w:line="240" w:lineRule="auto"/>
    </w:pPr>
    <w:rPr>
      <w:rFonts w:eastAsiaTheme="minorHAnsi"/>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B6F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B6FD" w:themeFill="accent1"/>
      </w:tcPr>
    </w:tblStylePr>
    <w:tblStylePr w:type="lastCol">
      <w:rPr>
        <w:b/>
        <w:bCs/>
        <w:color w:val="FFFFFF" w:themeColor="background1"/>
      </w:rPr>
      <w:tblPr/>
      <w:tcPr>
        <w:tcBorders>
          <w:left w:val="nil"/>
          <w:right w:val="nil"/>
          <w:insideH w:val="nil"/>
          <w:insideV w:val="nil"/>
        </w:tcBorders>
        <w:shd w:val="clear" w:color="auto" w:fill="31B6F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6C627F"/>
    <w:pPr>
      <w:spacing w:before="0" w:after="0" w:line="240" w:lineRule="auto"/>
    </w:pPr>
    <w:rPr>
      <w:rFonts w:ascii="Consolas" w:eastAsia="Times New Roman" w:hAnsi="Consolas" w:cs="Times New Roman"/>
      <w:sz w:val="21"/>
      <w:szCs w:val="21"/>
      <w:lang w:bidi="ar-SA"/>
    </w:rPr>
  </w:style>
  <w:style w:type="character" w:customStyle="1" w:styleId="PlainTextChar">
    <w:name w:val="Plain Text Char"/>
    <w:basedOn w:val="DefaultParagraphFont"/>
    <w:link w:val="PlainText"/>
    <w:uiPriority w:val="99"/>
    <w:rsid w:val="006C627F"/>
    <w:rPr>
      <w:rFonts w:ascii="Consolas" w:eastAsia="Times New Roman" w:hAnsi="Consolas" w:cs="Times New Roman"/>
      <w:sz w:val="21"/>
      <w:szCs w:val="21"/>
      <w:lang w:bidi="ar-SA"/>
    </w:rPr>
  </w:style>
  <w:style w:type="paragraph" w:styleId="BodyTextIndent3">
    <w:name w:val="Body Text Indent 3"/>
    <w:basedOn w:val="Normal"/>
    <w:link w:val="BodyTextIndent3Char"/>
    <w:rsid w:val="00663740"/>
    <w:pPr>
      <w:spacing w:before="0" w:after="0" w:line="240" w:lineRule="auto"/>
      <w:ind w:left="720"/>
    </w:pPr>
    <w:rPr>
      <w:rFonts w:ascii="Times New Roman" w:eastAsia="Times New Roman" w:hAnsi="Times New Roman" w:cs="Times New Roman"/>
      <w:sz w:val="24"/>
      <w:lang w:bidi="ar-SA"/>
    </w:rPr>
  </w:style>
  <w:style w:type="character" w:customStyle="1" w:styleId="BodyTextIndent3Char">
    <w:name w:val="Body Text Indent 3 Char"/>
    <w:basedOn w:val="DefaultParagraphFont"/>
    <w:link w:val="BodyTextIndent3"/>
    <w:rsid w:val="00663740"/>
    <w:rPr>
      <w:rFonts w:ascii="Times New Roman" w:eastAsia="Times New Roman" w:hAnsi="Times New Roman" w:cs="Times New Roman"/>
      <w:sz w:val="24"/>
      <w:szCs w:val="20"/>
      <w:lang w:bidi="ar-SA"/>
    </w:rPr>
  </w:style>
  <w:style w:type="table" w:styleId="LightGrid-Accent1">
    <w:name w:val="Light Grid Accent 1"/>
    <w:aliases w:val="NSRP Table"/>
    <w:basedOn w:val="TableNormal"/>
    <w:uiPriority w:val="62"/>
    <w:rsid w:val="00511A3A"/>
    <w:pPr>
      <w:spacing w:before="0" w:after="0" w:line="240" w:lineRule="auto"/>
    </w:pPr>
    <w:rPr>
      <w:rFonts w:ascii="Segoe UI" w:hAnsi="Segoe UI"/>
      <w:sz w:val="20"/>
    </w:rPr>
    <w:tblPr>
      <w:tblStyleRowBandSize w:val="1"/>
      <w:tblStyleColBandSize w:val="1"/>
      <w:tblBorders>
        <w:top w:val="single" w:sz="8" w:space="0" w:color="568DA0"/>
        <w:left w:val="single" w:sz="8" w:space="0" w:color="568DA0"/>
        <w:bottom w:val="single" w:sz="8" w:space="0" w:color="568DA0"/>
        <w:right w:val="single" w:sz="8" w:space="0" w:color="568DA0"/>
        <w:insideH w:val="single" w:sz="8" w:space="0" w:color="568DA0"/>
        <w:insideV w:val="single" w:sz="8" w:space="0" w:color="568DA0"/>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18" w:space="0" w:color="31B6FD" w:themeColor="accent1"/>
          <w:right w:val="single" w:sz="8" w:space="0" w:color="31B6FD" w:themeColor="accent1"/>
          <w:insideH w:val="nil"/>
          <w:insideV w:val="single" w:sz="8" w:space="0" w:color="31B6F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insideH w:val="nil"/>
          <w:insideV w:val="single" w:sz="8" w:space="0" w:color="31B6F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shd w:val="clear" w:color="auto" w:fill="CBECFE" w:themeFill="accent1" w:themeFillTint="3F"/>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shd w:val="clear" w:color="auto" w:fill="CBECFE" w:themeFill="accent1" w:themeFillTint="3F"/>
      </w:tcPr>
    </w:tblStylePr>
    <w:tblStylePr w:type="band2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tcPr>
    </w:tblStylePr>
  </w:style>
  <w:style w:type="character" w:styleId="FollowedHyperlink">
    <w:name w:val="FollowedHyperlink"/>
    <w:basedOn w:val="DefaultParagraphFont"/>
    <w:uiPriority w:val="99"/>
    <w:semiHidden/>
    <w:unhideWhenUsed/>
    <w:rsid w:val="00696B52"/>
    <w:rPr>
      <w:color w:val="5EAEFF" w:themeColor="followedHyperlink"/>
      <w:u w:val="single"/>
    </w:rPr>
  </w:style>
  <w:style w:type="paragraph" w:customStyle="1" w:styleId="NSRP">
    <w:name w:val="NSRP"/>
    <w:basedOn w:val="Normal"/>
    <w:qFormat/>
    <w:rsid w:val="009B3984"/>
    <w:rPr>
      <w:rFonts w:ascii="Segoe UI" w:hAnsi="Segoe UI"/>
      <w:sz w:val="18"/>
    </w:rPr>
  </w:style>
  <w:style w:type="table" w:customStyle="1" w:styleId="NSRP1">
    <w:name w:val="NSRP1"/>
    <w:basedOn w:val="TableNormal"/>
    <w:uiPriority w:val="99"/>
    <w:rsid w:val="00445440"/>
    <w:pPr>
      <w:spacing w:before="0" w:after="0" w:line="240" w:lineRule="auto"/>
    </w:pPr>
    <w:rPr>
      <w:rFonts w:ascii="Segoe UI" w:hAnsi="Segoe UI"/>
      <w:sz w:val="20"/>
    </w:rPr>
    <w:tblPr>
      <w:tblBorders>
        <w:insideH w:val="single" w:sz="4" w:space="0" w:color="568DA0"/>
        <w:insideV w:val="single" w:sz="4" w:space="0" w:color="568DA0"/>
      </w:tblBorders>
    </w:tblPr>
    <w:tcPr>
      <w:shd w:val="clear" w:color="auto" w:fill="568DA0"/>
    </w:tcPr>
  </w:style>
  <w:style w:type="paragraph" w:styleId="TOC4">
    <w:name w:val="toc 4"/>
    <w:basedOn w:val="Normal"/>
    <w:next w:val="Normal"/>
    <w:autoRedefine/>
    <w:uiPriority w:val="39"/>
    <w:unhideWhenUsed/>
    <w:rsid w:val="007E6BE4"/>
    <w:pPr>
      <w:spacing w:after="100"/>
      <w:ind w:left="600"/>
    </w:pPr>
  </w:style>
  <w:style w:type="paragraph" w:styleId="NormalWeb">
    <w:name w:val="Normal (Web)"/>
    <w:basedOn w:val="Normal"/>
    <w:uiPriority w:val="99"/>
    <w:semiHidden/>
    <w:unhideWhenUsed/>
    <w:rsid w:val="004651A3"/>
    <w:pPr>
      <w:spacing w:before="100" w:beforeAutospacing="1" w:after="100" w:afterAutospacing="1" w:line="240" w:lineRule="auto"/>
    </w:pPr>
    <w:rPr>
      <w:rFonts w:ascii="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DB03C8"/>
    <w:pPr>
      <w:spacing w:before="0" w:after="0" w:line="240" w:lineRule="auto"/>
    </w:pPr>
  </w:style>
  <w:style w:type="character" w:customStyle="1" w:styleId="FootnoteTextChar">
    <w:name w:val="Footnote Text Char"/>
    <w:basedOn w:val="DefaultParagraphFont"/>
    <w:link w:val="FootnoteText"/>
    <w:uiPriority w:val="99"/>
    <w:semiHidden/>
    <w:rsid w:val="00DB03C8"/>
    <w:rPr>
      <w:sz w:val="20"/>
      <w:szCs w:val="20"/>
    </w:rPr>
  </w:style>
  <w:style w:type="character" w:styleId="FootnoteReference">
    <w:name w:val="footnote reference"/>
    <w:basedOn w:val="DefaultParagraphFont"/>
    <w:uiPriority w:val="99"/>
    <w:semiHidden/>
    <w:unhideWhenUsed/>
    <w:rsid w:val="00DB03C8"/>
    <w:rPr>
      <w:vertAlign w:val="superscript"/>
    </w:rPr>
  </w:style>
  <w:style w:type="paragraph" w:styleId="Revision">
    <w:name w:val="Revision"/>
    <w:hidden/>
    <w:uiPriority w:val="99"/>
    <w:semiHidden/>
    <w:rsid w:val="00A83F2F"/>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171">
      <w:bodyDiv w:val="1"/>
      <w:marLeft w:val="0"/>
      <w:marRight w:val="0"/>
      <w:marTop w:val="0"/>
      <w:marBottom w:val="0"/>
      <w:divBdr>
        <w:top w:val="none" w:sz="0" w:space="0" w:color="auto"/>
        <w:left w:val="none" w:sz="0" w:space="0" w:color="auto"/>
        <w:bottom w:val="none" w:sz="0" w:space="0" w:color="auto"/>
        <w:right w:val="none" w:sz="0" w:space="0" w:color="auto"/>
      </w:divBdr>
    </w:div>
    <w:div w:id="39745746">
      <w:bodyDiv w:val="1"/>
      <w:marLeft w:val="0"/>
      <w:marRight w:val="0"/>
      <w:marTop w:val="0"/>
      <w:marBottom w:val="0"/>
      <w:divBdr>
        <w:top w:val="none" w:sz="0" w:space="0" w:color="auto"/>
        <w:left w:val="none" w:sz="0" w:space="0" w:color="auto"/>
        <w:bottom w:val="none" w:sz="0" w:space="0" w:color="auto"/>
        <w:right w:val="none" w:sz="0" w:space="0" w:color="auto"/>
      </w:divBdr>
    </w:div>
    <w:div w:id="137844943">
      <w:bodyDiv w:val="1"/>
      <w:marLeft w:val="0"/>
      <w:marRight w:val="0"/>
      <w:marTop w:val="0"/>
      <w:marBottom w:val="0"/>
      <w:divBdr>
        <w:top w:val="none" w:sz="0" w:space="0" w:color="auto"/>
        <w:left w:val="none" w:sz="0" w:space="0" w:color="auto"/>
        <w:bottom w:val="none" w:sz="0" w:space="0" w:color="auto"/>
        <w:right w:val="none" w:sz="0" w:space="0" w:color="auto"/>
      </w:divBdr>
    </w:div>
    <w:div w:id="171646098">
      <w:bodyDiv w:val="1"/>
      <w:marLeft w:val="0"/>
      <w:marRight w:val="0"/>
      <w:marTop w:val="0"/>
      <w:marBottom w:val="0"/>
      <w:divBdr>
        <w:top w:val="none" w:sz="0" w:space="0" w:color="auto"/>
        <w:left w:val="none" w:sz="0" w:space="0" w:color="auto"/>
        <w:bottom w:val="none" w:sz="0" w:space="0" w:color="auto"/>
        <w:right w:val="none" w:sz="0" w:space="0" w:color="auto"/>
      </w:divBdr>
      <w:divsChild>
        <w:div w:id="103622444">
          <w:marLeft w:val="1267"/>
          <w:marRight w:val="0"/>
          <w:marTop w:val="0"/>
          <w:marBottom w:val="0"/>
          <w:divBdr>
            <w:top w:val="none" w:sz="0" w:space="0" w:color="auto"/>
            <w:left w:val="none" w:sz="0" w:space="0" w:color="auto"/>
            <w:bottom w:val="none" w:sz="0" w:space="0" w:color="auto"/>
            <w:right w:val="none" w:sz="0" w:space="0" w:color="auto"/>
          </w:divBdr>
        </w:div>
        <w:div w:id="130829501">
          <w:marLeft w:val="1267"/>
          <w:marRight w:val="0"/>
          <w:marTop w:val="0"/>
          <w:marBottom w:val="0"/>
          <w:divBdr>
            <w:top w:val="none" w:sz="0" w:space="0" w:color="auto"/>
            <w:left w:val="none" w:sz="0" w:space="0" w:color="auto"/>
            <w:bottom w:val="none" w:sz="0" w:space="0" w:color="auto"/>
            <w:right w:val="none" w:sz="0" w:space="0" w:color="auto"/>
          </w:divBdr>
        </w:div>
        <w:div w:id="718096249">
          <w:marLeft w:val="446"/>
          <w:marRight w:val="0"/>
          <w:marTop w:val="0"/>
          <w:marBottom w:val="0"/>
          <w:divBdr>
            <w:top w:val="none" w:sz="0" w:space="0" w:color="auto"/>
            <w:left w:val="none" w:sz="0" w:space="0" w:color="auto"/>
            <w:bottom w:val="none" w:sz="0" w:space="0" w:color="auto"/>
            <w:right w:val="none" w:sz="0" w:space="0" w:color="auto"/>
          </w:divBdr>
        </w:div>
        <w:div w:id="837889226">
          <w:marLeft w:val="1267"/>
          <w:marRight w:val="0"/>
          <w:marTop w:val="0"/>
          <w:marBottom w:val="0"/>
          <w:divBdr>
            <w:top w:val="none" w:sz="0" w:space="0" w:color="auto"/>
            <w:left w:val="none" w:sz="0" w:space="0" w:color="auto"/>
            <w:bottom w:val="none" w:sz="0" w:space="0" w:color="auto"/>
            <w:right w:val="none" w:sz="0" w:space="0" w:color="auto"/>
          </w:divBdr>
        </w:div>
        <w:div w:id="914247570">
          <w:marLeft w:val="446"/>
          <w:marRight w:val="0"/>
          <w:marTop w:val="0"/>
          <w:marBottom w:val="0"/>
          <w:divBdr>
            <w:top w:val="none" w:sz="0" w:space="0" w:color="auto"/>
            <w:left w:val="none" w:sz="0" w:space="0" w:color="auto"/>
            <w:bottom w:val="none" w:sz="0" w:space="0" w:color="auto"/>
            <w:right w:val="none" w:sz="0" w:space="0" w:color="auto"/>
          </w:divBdr>
        </w:div>
        <w:div w:id="1159542420">
          <w:marLeft w:val="1267"/>
          <w:marRight w:val="0"/>
          <w:marTop w:val="0"/>
          <w:marBottom w:val="0"/>
          <w:divBdr>
            <w:top w:val="none" w:sz="0" w:space="0" w:color="auto"/>
            <w:left w:val="none" w:sz="0" w:space="0" w:color="auto"/>
            <w:bottom w:val="none" w:sz="0" w:space="0" w:color="auto"/>
            <w:right w:val="none" w:sz="0" w:space="0" w:color="auto"/>
          </w:divBdr>
        </w:div>
        <w:div w:id="1210262088">
          <w:marLeft w:val="1267"/>
          <w:marRight w:val="0"/>
          <w:marTop w:val="0"/>
          <w:marBottom w:val="0"/>
          <w:divBdr>
            <w:top w:val="none" w:sz="0" w:space="0" w:color="auto"/>
            <w:left w:val="none" w:sz="0" w:space="0" w:color="auto"/>
            <w:bottom w:val="none" w:sz="0" w:space="0" w:color="auto"/>
            <w:right w:val="none" w:sz="0" w:space="0" w:color="auto"/>
          </w:divBdr>
        </w:div>
        <w:div w:id="2025325562">
          <w:marLeft w:val="446"/>
          <w:marRight w:val="0"/>
          <w:marTop w:val="0"/>
          <w:marBottom w:val="0"/>
          <w:divBdr>
            <w:top w:val="none" w:sz="0" w:space="0" w:color="auto"/>
            <w:left w:val="none" w:sz="0" w:space="0" w:color="auto"/>
            <w:bottom w:val="none" w:sz="0" w:space="0" w:color="auto"/>
            <w:right w:val="none" w:sz="0" w:space="0" w:color="auto"/>
          </w:divBdr>
        </w:div>
      </w:divsChild>
    </w:div>
    <w:div w:id="293799066">
      <w:bodyDiv w:val="1"/>
      <w:marLeft w:val="0"/>
      <w:marRight w:val="0"/>
      <w:marTop w:val="0"/>
      <w:marBottom w:val="0"/>
      <w:divBdr>
        <w:top w:val="none" w:sz="0" w:space="0" w:color="auto"/>
        <w:left w:val="none" w:sz="0" w:space="0" w:color="auto"/>
        <w:bottom w:val="none" w:sz="0" w:space="0" w:color="auto"/>
        <w:right w:val="none" w:sz="0" w:space="0" w:color="auto"/>
      </w:divBdr>
    </w:div>
    <w:div w:id="312835653">
      <w:bodyDiv w:val="1"/>
      <w:marLeft w:val="0"/>
      <w:marRight w:val="0"/>
      <w:marTop w:val="0"/>
      <w:marBottom w:val="0"/>
      <w:divBdr>
        <w:top w:val="none" w:sz="0" w:space="0" w:color="auto"/>
        <w:left w:val="none" w:sz="0" w:space="0" w:color="auto"/>
        <w:bottom w:val="none" w:sz="0" w:space="0" w:color="auto"/>
        <w:right w:val="none" w:sz="0" w:space="0" w:color="auto"/>
      </w:divBdr>
    </w:div>
    <w:div w:id="473447347">
      <w:bodyDiv w:val="1"/>
      <w:marLeft w:val="0"/>
      <w:marRight w:val="0"/>
      <w:marTop w:val="0"/>
      <w:marBottom w:val="0"/>
      <w:divBdr>
        <w:top w:val="none" w:sz="0" w:space="0" w:color="auto"/>
        <w:left w:val="none" w:sz="0" w:space="0" w:color="auto"/>
        <w:bottom w:val="none" w:sz="0" w:space="0" w:color="auto"/>
        <w:right w:val="none" w:sz="0" w:space="0" w:color="auto"/>
      </w:divBdr>
      <w:divsChild>
        <w:div w:id="1323896370">
          <w:marLeft w:val="547"/>
          <w:marRight w:val="0"/>
          <w:marTop w:val="0"/>
          <w:marBottom w:val="0"/>
          <w:divBdr>
            <w:top w:val="none" w:sz="0" w:space="0" w:color="auto"/>
            <w:left w:val="none" w:sz="0" w:space="0" w:color="auto"/>
            <w:bottom w:val="none" w:sz="0" w:space="0" w:color="auto"/>
            <w:right w:val="none" w:sz="0" w:space="0" w:color="auto"/>
          </w:divBdr>
        </w:div>
      </w:divsChild>
    </w:div>
    <w:div w:id="509217111">
      <w:bodyDiv w:val="1"/>
      <w:marLeft w:val="0"/>
      <w:marRight w:val="0"/>
      <w:marTop w:val="0"/>
      <w:marBottom w:val="0"/>
      <w:divBdr>
        <w:top w:val="none" w:sz="0" w:space="0" w:color="auto"/>
        <w:left w:val="none" w:sz="0" w:space="0" w:color="auto"/>
        <w:bottom w:val="none" w:sz="0" w:space="0" w:color="auto"/>
        <w:right w:val="none" w:sz="0" w:space="0" w:color="auto"/>
      </w:divBdr>
    </w:div>
    <w:div w:id="650252434">
      <w:bodyDiv w:val="1"/>
      <w:marLeft w:val="0"/>
      <w:marRight w:val="0"/>
      <w:marTop w:val="0"/>
      <w:marBottom w:val="0"/>
      <w:divBdr>
        <w:top w:val="none" w:sz="0" w:space="0" w:color="auto"/>
        <w:left w:val="none" w:sz="0" w:space="0" w:color="auto"/>
        <w:bottom w:val="none" w:sz="0" w:space="0" w:color="auto"/>
        <w:right w:val="none" w:sz="0" w:space="0" w:color="auto"/>
      </w:divBdr>
    </w:div>
    <w:div w:id="855272660">
      <w:bodyDiv w:val="1"/>
      <w:marLeft w:val="0"/>
      <w:marRight w:val="0"/>
      <w:marTop w:val="0"/>
      <w:marBottom w:val="0"/>
      <w:divBdr>
        <w:top w:val="none" w:sz="0" w:space="0" w:color="auto"/>
        <w:left w:val="none" w:sz="0" w:space="0" w:color="auto"/>
        <w:bottom w:val="none" w:sz="0" w:space="0" w:color="auto"/>
        <w:right w:val="none" w:sz="0" w:space="0" w:color="auto"/>
      </w:divBdr>
      <w:divsChild>
        <w:div w:id="46955057">
          <w:marLeft w:val="360"/>
          <w:marRight w:val="0"/>
          <w:marTop w:val="0"/>
          <w:marBottom w:val="0"/>
          <w:divBdr>
            <w:top w:val="none" w:sz="0" w:space="0" w:color="auto"/>
            <w:left w:val="none" w:sz="0" w:space="0" w:color="auto"/>
            <w:bottom w:val="none" w:sz="0" w:space="0" w:color="auto"/>
            <w:right w:val="none" w:sz="0" w:space="0" w:color="auto"/>
          </w:divBdr>
        </w:div>
        <w:div w:id="245918940">
          <w:marLeft w:val="360"/>
          <w:marRight w:val="0"/>
          <w:marTop w:val="0"/>
          <w:marBottom w:val="0"/>
          <w:divBdr>
            <w:top w:val="none" w:sz="0" w:space="0" w:color="auto"/>
            <w:left w:val="none" w:sz="0" w:space="0" w:color="auto"/>
            <w:bottom w:val="none" w:sz="0" w:space="0" w:color="auto"/>
            <w:right w:val="none" w:sz="0" w:space="0" w:color="auto"/>
          </w:divBdr>
        </w:div>
        <w:div w:id="263850952">
          <w:marLeft w:val="1080"/>
          <w:marRight w:val="0"/>
          <w:marTop w:val="0"/>
          <w:marBottom w:val="0"/>
          <w:divBdr>
            <w:top w:val="none" w:sz="0" w:space="0" w:color="auto"/>
            <w:left w:val="none" w:sz="0" w:space="0" w:color="auto"/>
            <w:bottom w:val="none" w:sz="0" w:space="0" w:color="auto"/>
            <w:right w:val="none" w:sz="0" w:space="0" w:color="auto"/>
          </w:divBdr>
        </w:div>
        <w:div w:id="265889890">
          <w:marLeft w:val="1080"/>
          <w:marRight w:val="0"/>
          <w:marTop w:val="0"/>
          <w:marBottom w:val="0"/>
          <w:divBdr>
            <w:top w:val="none" w:sz="0" w:space="0" w:color="auto"/>
            <w:left w:val="none" w:sz="0" w:space="0" w:color="auto"/>
            <w:bottom w:val="none" w:sz="0" w:space="0" w:color="auto"/>
            <w:right w:val="none" w:sz="0" w:space="0" w:color="auto"/>
          </w:divBdr>
        </w:div>
        <w:div w:id="270287630">
          <w:marLeft w:val="1080"/>
          <w:marRight w:val="0"/>
          <w:marTop w:val="0"/>
          <w:marBottom w:val="0"/>
          <w:divBdr>
            <w:top w:val="none" w:sz="0" w:space="0" w:color="auto"/>
            <w:left w:val="none" w:sz="0" w:space="0" w:color="auto"/>
            <w:bottom w:val="none" w:sz="0" w:space="0" w:color="auto"/>
            <w:right w:val="none" w:sz="0" w:space="0" w:color="auto"/>
          </w:divBdr>
        </w:div>
        <w:div w:id="363946970">
          <w:marLeft w:val="1080"/>
          <w:marRight w:val="0"/>
          <w:marTop w:val="0"/>
          <w:marBottom w:val="0"/>
          <w:divBdr>
            <w:top w:val="none" w:sz="0" w:space="0" w:color="auto"/>
            <w:left w:val="none" w:sz="0" w:space="0" w:color="auto"/>
            <w:bottom w:val="none" w:sz="0" w:space="0" w:color="auto"/>
            <w:right w:val="none" w:sz="0" w:space="0" w:color="auto"/>
          </w:divBdr>
        </w:div>
        <w:div w:id="433939681">
          <w:marLeft w:val="360"/>
          <w:marRight w:val="0"/>
          <w:marTop w:val="0"/>
          <w:marBottom w:val="0"/>
          <w:divBdr>
            <w:top w:val="none" w:sz="0" w:space="0" w:color="auto"/>
            <w:left w:val="none" w:sz="0" w:space="0" w:color="auto"/>
            <w:bottom w:val="none" w:sz="0" w:space="0" w:color="auto"/>
            <w:right w:val="none" w:sz="0" w:space="0" w:color="auto"/>
          </w:divBdr>
        </w:div>
        <w:div w:id="505443249">
          <w:marLeft w:val="1080"/>
          <w:marRight w:val="0"/>
          <w:marTop w:val="0"/>
          <w:marBottom w:val="0"/>
          <w:divBdr>
            <w:top w:val="none" w:sz="0" w:space="0" w:color="auto"/>
            <w:left w:val="none" w:sz="0" w:space="0" w:color="auto"/>
            <w:bottom w:val="none" w:sz="0" w:space="0" w:color="auto"/>
            <w:right w:val="none" w:sz="0" w:space="0" w:color="auto"/>
          </w:divBdr>
        </w:div>
        <w:div w:id="587926466">
          <w:marLeft w:val="1080"/>
          <w:marRight w:val="0"/>
          <w:marTop w:val="0"/>
          <w:marBottom w:val="0"/>
          <w:divBdr>
            <w:top w:val="none" w:sz="0" w:space="0" w:color="auto"/>
            <w:left w:val="none" w:sz="0" w:space="0" w:color="auto"/>
            <w:bottom w:val="none" w:sz="0" w:space="0" w:color="auto"/>
            <w:right w:val="none" w:sz="0" w:space="0" w:color="auto"/>
          </w:divBdr>
        </w:div>
        <w:div w:id="787160668">
          <w:marLeft w:val="360"/>
          <w:marRight w:val="0"/>
          <w:marTop w:val="0"/>
          <w:marBottom w:val="0"/>
          <w:divBdr>
            <w:top w:val="none" w:sz="0" w:space="0" w:color="auto"/>
            <w:left w:val="none" w:sz="0" w:space="0" w:color="auto"/>
            <w:bottom w:val="none" w:sz="0" w:space="0" w:color="auto"/>
            <w:right w:val="none" w:sz="0" w:space="0" w:color="auto"/>
          </w:divBdr>
        </w:div>
        <w:div w:id="983779903">
          <w:marLeft w:val="360"/>
          <w:marRight w:val="0"/>
          <w:marTop w:val="0"/>
          <w:marBottom w:val="0"/>
          <w:divBdr>
            <w:top w:val="none" w:sz="0" w:space="0" w:color="auto"/>
            <w:left w:val="none" w:sz="0" w:space="0" w:color="auto"/>
            <w:bottom w:val="none" w:sz="0" w:space="0" w:color="auto"/>
            <w:right w:val="none" w:sz="0" w:space="0" w:color="auto"/>
          </w:divBdr>
        </w:div>
        <w:div w:id="1074469698">
          <w:marLeft w:val="360"/>
          <w:marRight w:val="0"/>
          <w:marTop w:val="0"/>
          <w:marBottom w:val="0"/>
          <w:divBdr>
            <w:top w:val="none" w:sz="0" w:space="0" w:color="auto"/>
            <w:left w:val="none" w:sz="0" w:space="0" w:color="auto"/>
            <w:bottom w:val="none" w:sz="0" w:space="0" w:color="auto"/>
            <w:right w:val="none" w:sz="0" w:space="0" w:color="auto"/>
          </w:divBdr>
        </w:div>
        <w:div w:id="1086268279">
          <w:marLeft w:val="360"/>
          <w:marRight w:val="0"/>
          <w:marTop w:val="0"/>
          <w:marBottom w:val="0"/>
          <w:divBdr>
            <w:top w:val="none" w:sz="0" w:space="0" w:color="auto"/>
            <w:left w:val="none" w:sz="0" w:space="0" w:color="auto"/>
            <w:bottom w:val="none" w:sz="0" w:space="0" w:color="auto"/>
            <w:right w:val="none" w:sz="0" w:space="0" w:color="auto"/>
          </w:divBdr>
        </w:div>
        <w:div w:id="1221478980">
          <w:marLeft w:val="1080"/>
          <w:marRight w:val="0"/>
          <w:marTop w:val="0"/>
          <w:marBottom w:val="0"/>
          <w:divBdr>
            <w:top w:val="none" w:sz="0" w:space="0" w:color="auto"/>
            <w:left w:val="none" w:sz="0" w:space="0" w:color="auto"/>
            <w:bottom w:val="none" w:sz="0" w:space="0" w:color="auto"/>
            <w:right w:val="none" w:sz="0" w:space="0" w:color="auto"/>
          </w:divBdr>
        </w:div>
        <w:div w:id="1221861048">
          <w:marLeft w:val="360"/>
          <w:marRight w:val="0"/>
          <w:marTop w:val="0"/>
          <w:marBottom w:val="0"/>
          <w:divBdr>
            <w:top w:val="none" w:sz="0" w:space="0" w:color="auto"/>
            <w:left w:val="none" w:sz="0" w:space="0" w:color="auto"/>
            <w:bottom w:val="none" w:sz="0" w:space="0" w:color="auto"/>
            <w:right w:val="none" w:sz="0" w:space="0" w:color="auto"/>
          </w:divBdr>
        </w:div>
        <w:div w:id="1268268531">
          <w:marLeft w:val="360"/>
          <w:marRight w:val="0"/>
          <w:marTop w:val="0"/>
          <w:marBottom w:val="0"/>
          <w:divBdr>
            <w:top w:val="none" w:sz="0" w:space="0" w:color="auto"/>
            <w:left w:val="none" w:sz="0" w:space="0" w:color="auto"/>
            <w:bottom w:val="none" w:sz="0" w:space="0" w:color="auto"/>
            <w:right w:val="none" w:sz="0" w:space="0" w:color="auto"/>
          </w:divBdr>
        </w:div>
        <w:div w:id="1400010327">
          <w:marLeft w:val="360"/>
          <w:marRight w:val="0"/>
          <w:marTop w:val="0"/>
          <w:marBottom w:val="0"/>
          <w:divBdr>
            <w:top w:val="none" w:sz="0" w:space="0" w:color="auto"/>
            <w:left w:val="none" w:sz="0" w:space="0" w:color="auto"/>
            <w:bottom w:val="none" w:sz="0" w:space="0" w:color="auto"/>
            <w:right w:val="none" w:sz="0" w:space="0" w:color="auto"/>
          </w:divBdr>
        </w:div>
        <w:div w:id="1539246533">
          <w:marLeft w:val="360"/>
          <w:marRight w:val="0"/>
          <w:marTop w:val="0"/>
          <w:marBottom w:val="0"/>
          <w:divBdr>
            <w:top w:val="none" w:sz="0" w:space="0" w:color="auto"/>
            <w:left w:val="none" w:sz="0" w:space="0" w:color="auto"/>
            <w:bottom w:val="none" w:sz="0" w:space="0" w:color="auto"/>
            <w:right w:val="none" w:sz="0" w:space="0" w:color="auto"/>
          </w:divBdr>
        </w:div>
        <w:div w:id="1576551412">
          <w:marLeft w:val="360"/>
          <w:marRight w:val="0"/>
          <w:marTop w:val="0"/>
          <w:marBottom w:val="0"/>
          <w:divBdr>
            <w:top w:val="none" w:sz="0" w:space="0" w:color="auto"/>
            <w:left w:val="none" w:sz="0" w:space="0" w:color="auto"/>
            <w:bottom w:val="none" w:sz="0" w:space="0" w:color="auto"/>
            <w:right w:val="none" w:sz="0" w:space="0" w:color="auto"/>
          </w:divBdr>
        </w:div>
        <w:div w:id="1601717996">
          <w:marLeft w:val="360"/>
          <w:marRight w:val="0"/>
          <w:marTop w:val="0"/>
          <w:marBottom w:val="0"/>
          <w:divBdr>
            <w:top w:val="none" w:sz="0" w:space="0" w:color="auto"/>
            <w:left w:val="none" w:sz="0" w:space="0" w:color="auto"/>
            <w:bottom w:val="none" w:sz="0" w:space="0" w:color="auto"/>
            <w:right w:val="none" w:sz="0" w:space="0" w:color="auto"/>
          </w:divBdr>
        </w:div>
        <w:div w:id="1672490367">
          <w:marLeft w:val="360"/>
          <w:marRight w:val="0"/>
          <w:marTop w:val="0"/>
          <w:marBottom w:val="0"/>
          <w:divBdr>
            <w:top w:val="none" w:sz="0" w:space="0" w:color="auto"/>
            <w:left w:val="none" w:sz="0" w:space="0" w:color="auto"/>
            <w:bottom w:val="none" w:sz="0" w:space="0" w:color="auto"/>
            <w:right w:val="none" w:sz="0" w:space="0" w:color="auto"/>
          </w:divBdr>
        </w:div>
        <w:div w:id="1771118634">
          <w:marLeft w:val="360"/>
          <w:marRight w:val="0"/>
          <w:marTop w:val="0"/>
          <w:marBottom w:val="0"/>
          <w:divBdr>
            <w:top w:val="none" w:sz="0" w:space="0" w:color="auto"/>
            <w:left w:val="none" w:sz="0" w:space="0" w:color="auto"/>
            <w:bottom w:val="none" w:sz="0" w:space="0" w:color="auto"/>
            <w:right w:val="none" w:sz="0" w:space="0" w:color="auto"/>
          </w:divBdr>
        </w:div>
        <w:div w:id="1773550377">
          <w:marLeft w:val="1080"/>
          <w:marRight w:val="0"/>
          <w:marTop w:val="0"/>
          <w:marBottom w:val="0"/>
          <w:divBdr>
            <w:top w:val="none" w:sz="0" w:space="0" w:color="auto"/>
            <w:left w:val="none" w:sz="0" w:space="0" w:color="auto"/>
            <w:bottom w:val="none" w:sz="0" w:space="0" w:color="auto"/>
            <w:right w:val="none" w:sz="0" w:space="0" w:color="auto"/>
          </w:divBdr>
        </w:div>
        <w:div w:id="1826820581">
          <w:marLeft w:val="360"/>
          <w:marRight w:val="0"/>
          <w:marTop w:val="0"/>
          <w:marBottom w:val="0"/>
          <w:divBdr>
            <w:top w:val="none" w:sz="0" w:space="0" w:color="auto"/>
            <w:left w:val="none" w:sz="0" w:space="0" w:color="auto"/>
            <w:bottom w:val="none" w:sz="0" w:space="0" w:color="auto"/>
            <w:right w:val="none" w:sz="0" w:space="0" w:color="auto"/>
          </w:divBdr>
        </w:div>
        <w:div w:id="2030834999">
          <w:marLeft w:val="360"/>
          <w:marRight w:val="0"/>
          <w:marTop w:val="0"/>
          <w:marBottom w:val="0"/>
          <w:divBdr>
            <w:top w:val="none" w:sz="0" w:space="0" w:color="auto"/>
            <w:left w:val="none" w:sz="0" w:space="0" w:color="auto"/>
            <w:bottom w:val="none" w:sz="0" w:space="0" w:color="auto"/>
            <w:right w:val="none" w:sz="0" w:space="0" w:color="auto"/>
          </w:divBdr>
        </w:div>
      </w:divsChild>
    </w:div>
    <w:div w:id="1043948659">
      <w:bodyDiv w:val="1"/>
      <w:marLeft w:val="0"/>
      <w:marRight w:val="0"/>
      <w:marTop w:val="0"/>
      <w:marBottom w:val="0"/>
      <w:divBdr>
        <w:top w:val="none" w:sz="0" w:space="0" w:color="auto"/>
        <w:left w:val="none" w:sz="0" w:space="0" w:color="auto"/>
        <w:bottom w:val="none" w:sz="0" w:space="0" w:color="auto"/>
        <w:right w:val="none" w:sz="0" w:space="0" w:color="auto"/>
      </w:divBdr>
    </w:div>
    <w:div w:id="1282878754">
      <w:bodyDiv w:val="1"/>
      <w:marLeft w:val="0"/>
      <w:marRight w:val="0"/>
      <w:marTop w:val="0"/>
      <w:marBottom w:val="0"/>
      <w:divBdr>
        <w:top w:val="none" w:sz="0" w:space="0" w:color="auto"/>
        <w:left w:val="none" w:sz="0" w:space="0" w:color="auto"/>
        <w:bottom w:val="none" w:sz="0" w:space="0" w:color="auto"/>
        <w:right w:val="none" w:sz="0" w:space="0" w:color="auto"/>
      </w:divBdr>
      <w:divsChild>
        <w:div w:id="81609454">
          <w:marLeft w:val="360"/>
          <w:marRight w:val="0"/>
          <w:marTop w:val="0"/>
          <w:marBottom w:val="0"/>
          <w:divBdr>
            <w:top w:val="none" w:sz="0" w:space="0" w:color="auto"/>
            <w:left w:val="none" w:sz="0" w:space="0" w:color="auto"/>
            <w:bottom w:val="none" w:sz="0" w:space="0" w:color="auto"/>
            <w:right w:val="none" w:sz="0" w:space="0" w:color="auto"/>
          </w:divBdr>
        </w:div>
        <w:div w:id="548804808">
          <w:marLeft w:val="360"/>
          <w:marRight w:val="0"/>
          <w:marTop w:val="0"/>
          <w:marBottom w:val="0"/>
          <w:divBdr>
            <w:top w:val="none" w:sz="0" w:space="0" w:color="auto"/>
            <w:left w:val="none" w:sz="0" w:space="0" w:color="auto"/>
            <w:bottom w:val="none" w:sz="0" w:space="0" w:color="auto"/>
            <w:right w:val="none" w:sz="0" w:space="0" w:color="auto"/>
          </w:divBdr>
        </w:div>
        <w:div w:id="961888270">
          <w:marLeft w:val="360"/>
          <w:marRight w:val="0"/>
          <w:marTop w:val="0"/>
          <w:marBottom w:val="0"/>
          <w:divBdr>
            <w:top w:val="none" w:sz="0" w:space="0" w:color="auto"/>
            <w:left w:val="none" w:sz="0" w:space="0" w:color="auto"/>
            <w:bottom w:val="none" w:sz="0" w:space="0" w:color="auto"/>
            <w:right w:val="none" w:sz="0" w:space="0" w:color="auto"/>
          </w:divBdr>
        </w:div>
        <w:div w:id="1256665914">
          <w:marLeft w:val="360"/>
          <w:marRight w:val="0"/>
          <w:marTop w:val="0"/>
          <w:marBottom w:val="0"/>
          <w:divBdr>
            <w:top w:val="none" w:sz="0" w:space="0" w:color="auto"/>
            <w:left w:val="none" w:sz="0" w:space="0" w:color="auto"/>
            <w:bottom w:val="none" w:sz="0" w:space="0" w:color="auto"/>
            <w:right w:val="none" w:sz="0" w:space="0" w:color="auto"/>
          </w:divBdr>
        </w:div>
        <w:div w:id="1331643145">
          <w:marLeft w:val="1080"/>
          <w:marRight w:val="0"/>
          <w:marTop w:val="0"/>
          <w:marBottom w:val="0"/>
          <w:divBdr>
            <w:top w:val="none" w:sz="0" w:space="0" w:color="auto"/>
            <w:left w:val="none" w:sz="0" w:space="0" w:color="auto"/>
            <w:bottom w:val="none" w:sz="0" w:space="0" w:color="auto"/>
            <w:right w:val="none" w:sz="0" w:space="0" w:color="auto"/>
          </w:divBdr>
        </w:div>
        <w:div w:id="1720477159">
          <w:marLeft w:val="360"/>
          <w:marRight w:val="0"/>
          <w:marTop w:val="0"/>
          <w:marBottom w:val="0"/>
          <w:divBdr>
            <w:top w:val="none" w:sz="0" w:space="0" w:color="auto"/>
            <w:left w:val="none" w:sz="0" w:space="0" w:color="auto"/>
            <w:bottom w:val="none" w:sz="0" w:space="0" w:color="auto"/>
            <w:right w:val="none" w:sz="0" w:space="0" w:color="auto"/>
          </w:divBdr>
        </w:div>
        <w:div w:id="2122842987">
          <w:marLeft w:val="360"/>
          <w:marRight w:val="0"/>
          <w:marTop w:val="0"/>
          <w:marBottom w:val="0"/>
          <w:divBdr>
            <w:top w:val="none" w:sz="0" w:space="0" w:color="auto"/>
            <w:left w:val="none" w:sz="0" w:space="0" w:color="auto"/>
            <w:bottom w:val="none" w:sz="0" w:space="0" w:color="auto"/>
            <w:right w:val="none" w:sz="0" w:space="0" w:color="auto"/>
          </w:divBdr>
        </w:div>
      </w:divsChild>
    </w:div>
    <w:div w:id="1285187302">
      <w:bodyDiv w:val="1"/>
      <w:marLeft w:val="0"/>
      <w:marRight w:val="0"/>
      <w:marTop w:val="0"/>
      <w:marBottom w:val="0"/>
      <w:divBdr>
        <w:top w:val="none" w:sz="0" w:space="0" w:color="auto"/>
        <w:left w:val="none" w:sz="0" w:space="0" w:color="auto"/>
        <w:bottom w:val="none" w:sz="0" w:space="0" w:color="auto"/>
        <w:right w:val="none" w:sz="0" w:space="0" w:color="auto"/>
      </w:divBdr>
      <w:divsChild>
        <w:div w:id="1784568450">
          <w:marLeft w:val="547"/>
          <w:marRight w:val="0"/>
          <w:marTop w:val="0"/>
          <w:marBottom w:val="0"/>
          <w:divBdr>
            <w:top w:val="none" w:sz="0" w:space="0" w:color="auto"/>
            <w:left w:val="none" w:sz="0" w:space="0" w:color="auto"/>
            <w:bottom w:val="none" w:sz="0" w:space="0" w:color="auto"/>
            <w:right w:val="none" w:sz="0" w:space="0" w:color="auto"/>
          </w:divBdr>
        </w:div>
      </w:divsChild>
    </w:div>
    <w:div w:id="1845127549">
      <w:bodyDiv w:val="1"/>
      <w:marLeft w:val="0"/>
      <w:marRight w:val="0"/>
      <w:marTop w:val="0"/>
      <w:marBottom w:val="0"/>
      <w:divBdr>
        <w:top w:val="none" w:sz="0" w:space="0" w:color="auto"/>
        <w:left w:val="none" w:sz="0" w:space="0" w:color="auto"/>
        <w:bottom w:val="none" w:sz="0" w:space="0" w:color="auto"/>
        <w:right w:val="none" w:sz="0" w:space="0" w:color="auto"/>
      </w:divBdr>
    </w:div>
    <w:div w:id="1972860842">
      <w:bodyDiv w:val="1"/>
      <w:marLeft w:val="0"/>
      <w:marRight w:val="0"/>
      <w:marTop w:val="0"/>
      <w:marBottom w:val="0"/>
      <w:divBdr>
        <w:top w:val="none" w:sz="0" w:space="0" w:color="auto"/>
        <w:left w:val="none" w:sz="0" w:space="0" w:color="auto"/>
        <w:bottom w:val="none" w:sz="0" w:space="0" w:color="auto"/>
        <w:right w:val="none" w:sz="0" w:space="0" w:color="auto"/>
      </w:divBdr>
      <w:divsChild>
        <w:div w:id="19302628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F68BE37D75A9D48B934800064143421" ma:contentTypeVersion="0" ma:contentTypeDescription="Create a new document." ma:contentTypeScope="" ma:versionID="453ec44f3bd0032935bfdc0618732ac7">
  <xsd:schema xmlns:xsd="http://www.w3.org/2001/XMLSchema" xmlns:xs="http://www.w3.org/2001/XMLSchema" xmlns:p="http://schemas.microsoft.com/office/2006/metadata/properties" xmlns:ns2="90d13d09-8d95-41f5-a16c-5e98b5167452" targetNamespace="http://schemas.microsoft.com/office/2006/metadata/properties" ma:root="true" ma:fieldsID="f1649a8adea5471c8a5fdead160d9cc4" ns2:_="">
    <xsd:import namespace="90d13d09-8d95-41f5-a16c-5e98b51674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13d09-8d95-41f5-a16c-5e98b51674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0d13d09-8d95-41f5-a16c-5e98b5167452">CYHJVZDHZFYX-482-60</_dlc_DocId>
    <_dlc_DocIdUrl xmlns="90d13d09-8d95-41f5-a16c-5e98b5167452">
      <Url>https://sites.scra.org/NSRP/MITL/_layouts/DocIdRedir.aspx?ID=CYHJVZDHZFYX-482-60</Url>
      <Description>CYHJVZDHZFYX-482-60</Description>
    </_dlc_DocIdUrl>
  </documentManagement>
</p:properties>
</file>

<file path=customXml/item5.xml><?xml version="1.0" encoding="utf-8"?>
<b:Sources xmlns:b="http://schemas.openxmlformats.org/officeDocument/2006/bibliography" xmlns="http://schemas.openxmlformats.org/officeDocument/2006/bibliography" SelectedStyle="\MLA.XSL" StyleName="MLA"/>
</file>

<file path=customXml/item6.xml><?xml version="1.0" encoding="utf-8"?>
<b:Sources xmlns:b="http://schemas.openxmlformats.org/officeDocument/2006/bibliography" xmlns="http://schemas.openxmlformats.org/officeDocument/2006/bibliography" SelectedStyle="\MLA.XSL" StyleName="MLA"/>
</file>

<file path=customXml/item7.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C125314-EEBE-41CA-937E-3B819B13F2FF}">
  <ds:schemaRefs>
    <ds:schemaRef ds:uri="http://schemas.microsoft.com/sharepoint/v3/contenttype/forms"/>
  </ds:schemaRefs>
</ds:datastoreItem>
</file>

<file path=customXml/itemProps2.xml><?xml version="1.0" encoding="utf-8"?>
<ds:datastoreItem xmlns:ds="http://schemas.openxmlformats.org/officeDocument/2006/customXml" ds:itemID="{7E71D194-38BB-4B1F-BC7C-14A0A1116293}">
  <ds:schemaRefs>
    <ds:schemaRef ds:uri="http://schemas.microsoft.com/sharepoint/events"/>
  </ds:schemaRefs>
</ds:datastoreItem>
</file>

<file path=customXml/itemProps3.xml><?xml version="1.0" encoding="utf-8"?>
<ds:datastoreItem xmlns:ds="http://schemas.openxmlformats.org/officeDocument/2006/customXml" ds:itemID="{97D28CB6-1E8F-42A5-883B-F384CBCB3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13d09-8d95-41f5-a16c-5e98b5167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8541C0-903E-4F63-9AB1-CF0EB3B7C4B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0d13d09-8d95-41f5-a16c-5e98b5167452"/>
    <ds:schemaRef ds:uri="http://www.w3.org/XML/1998/namespace"/>
    <ds:schemaRef ds:uri="http://purl.org/dc/dcmitype/"/>
  </ds:schemaRefs>
</ds:datastoreItem>
</file>

<file path=customXml/itemProps5.xml><?xml version="1.0" encoding="utf-8"?>
<ds:datastoreItem xmlns:ds="http://schemas.openxmlformats.org/officeDocument/2006/customXml" ds:itemID="{FD1518C4-6981-4015-9103-2AD49564BC45}">
  <ds:schemaRefs>
    <ds:schemaRef ds:uri="http://schemas.openxmlformats.org/officeDocument/2006/bibliography"/>
  </ds:schemaRefs>
</ds:datastoreItem>
</file>

<file path=customXml/itemProps6.xml><?xml version="1.0" encoding="utf-8"?>
<ds:datastoreItem xmlns:ds="http://schemas.openxmlformats.org/officeDocument/2006/customXml" ds:itemID="{8C6C3B75-B0AC-404A-B060-550ACAFDF490}">
  <ds:schemaRefs>
    <ds:schemaRef ds:uri="http://schemas.openxmlformats.org/officeDocument/2006/bibliography"/>
  </ds:schemaRefs>
</ds:datastoreItem>
</file>

<file path=customXml/itemProps7.xml><?xml version="1.0" encoding="utf-8"?>
<ds:datastoreItem xmlns:ds="http://schemas.openxmlformats.org/officeDocument/2006/customXml" ds:itemID="{F52D40F4-DE44-462A-BBDA-EE9F7F94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3015</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Strategic Investment Plan</vt:lpstr>
    </vt:vector>
  </TitlesOfParts>
  <Company>SCRA &amp; ATI</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Investment Plan</dc:title>
  <dc:subject/>
  <dc:creator>Mary Saady</dc:creator>
  <cp:keywords/>
  <dc:description/>
  <cp:lastModifiedBy>Smitherman, Mark</cp:lastModifiedBy>
  <cp:revision>3</cp:revision>
  <cp:lastPrinted>2020-02-25T13:29:00Z</cp:lastPrinted>
  <dcterms:created xsi:type="dcterms:W3CDTF">2020-04-02T00:23:00Z</dcterms:created>
  <dcterms:modified xsi:type="dcterms:W3CDTF">2020-04-02T00:27:00Z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0x0101008F68BE37D75A9D48B934800064143421</vt:lpwstr>
  </property>
  <property fmtid="{D5CDD505-2E9C-101B-9397-08002B2CF9AE}" pid="3" name="_dlc_DocIdItemGuid">
    <vt:lpwstr>a1e09c7f-247d-4e9f-a801-d4861ab9173e</vt:lpwstr>
  </property>
  <property fmtid="{D5CDD505-2E9C-101B-9397-08002B2CF9AE}" pid="4" name="Created">
    <vt:filetime>2014-02-28T00:00:00Z</vt:filetime>
  </property>
  <property fmtid="{D5CDD505-2E9C-101B-9397-08002B2CF9AE}" pid="5" name="LastSaved">
    <vt:filetime>2014-12-19T00:00:00Z</vt:filetime>
  </property>
</Properties>
</file>