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A3" w:rsidRPr="0043164C" w:rsidRDefault="009A28A3" w:rsidP="009A28A3">
      <w:pPr>
        <w:pStyle w:val="Heading1"/>
      </w:pPr>
      <w:bookmarkStart w:id="0" w:name="_GoBack"/>
      <w:bookmarkEnd w:id="0"/>
      <w:r w:rsidRPr="0043164C">
        <w:t>Cost Data Example</w:t>
      </w:r>
    </w:p>
    <w:p w:rsidR="009A28A3" w:rsidRPr="00A90BD4" w:rsidRDefault="009A28A3" w:rsidP="009A28A3">
      <w:pPr>
        <w:rPr>
          <w:sz w:val="22"/>
          <w:szCs w:val="22"/>
        </w:rPr>
      </w:pPr>
      <w:r w:rsidRPr="00A90BD4">
        <w:rPr>
          <w:sz w:val="22"/>
          <w:szCs w:val="22"/>
        </w:rPr>
        <w:t xml:space="preserve">The following is provided as an </w:t>
      </w:r>
      <w:r w:rsidRPr="00A90BD4">
        <w:rPr>
          <w:b/>
          <w:sz w:val="22"/>
          <w:szCs w:val="22"/>
        </w:rPr>
        <w:t xml:space="preserve">EXAMPLE </w:t>
      </w:r>
      <w:r w:rsidRPr="00A90BD4">
        <w:rPr>
          <w:bCs/>
          <w:sz w:val="22"/>
          <w:szCs w:val="22"/>
        </w:rPr>
        <w:t>and represents the level of detail required for each element of cost</w:t>
      </w:r>
      <w:r w:rsidRPr="00A90BD4">
        <w:rPr>
          <w:sz w:val="22"/>
          <w:szCs w:val="22"/>
        </w:rPr>
        <w:t>: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246"/>
        <w:gridCol w:w="954"/>
      </w:tblGrid>
      <w:tr w:rsidR="009A28A3" w:rsidRPr="00F63CAB" w:rsidTr="004B3B22">
        <w:trPr>
          <w:cantSplit/>
          <w:trHeight w:val="188"/>
        </w:trPr>
        <w:tc>
          <w:tcPr>
            <w:tcW w:w="9180" w:type="dxa"/>
            <w:gridSpan w:val="3"/>
            <w:shd w:val="clear" w:color="auto" w:fill="C0C0C0"/>
          </w:tcPr>
          <w:p w:rsidR="009A28A3" w:rsidRPr="00F63CAB" w:rsidRDefault="009A28A3" w:rsidP="004B3B22">
            <w:pPr>
              <w:rPr>
                <w:b/>
                <w:sz w:val="22"/>
                <w:szCs w:val="22"/>
              </w:rPr>
            </w:pPr>
            <w:r w:rsidRPr="00F63CAB">
              <w:rPr>
                <w:b/>
                <w:sz w:val="22"/>
                <w:szCs w:val="22"/>
              </w:rPr>
              <w:t>PROGRAM FUNDS</w:t>
            </w:r>
          </w:p>
        </w:tc>
      </w:tr>
      <w:tr w:rsidR="009A28A3" w:rsidRPr="00F63CAB" w:rsidTr="004B3B22">
        <w:tc>
          <w:tcPr>
            <w:tcW w:w="1980" w:type="dxa"/>
          </w:tcPr>
          <w:p w:rsidR="009A28A3" w:rsidRPr="00F63CAB" w:rsidRDefault="009A28A3" w:rsidP="004B3B22">
            <w:pPr>
              <w:spacing w:before="40"/>
              <w:rPr>
                <w:b/>
                <w:szCs w:val="22"/>
              </w:rPr>
            </w:pPr>
            <w:r w:rsidRPr="00F63CAB">
              <w:rPr>
                <w:b/>
                <w:szCs w:val="22"/>
              </w:rPr>
              <w:t>Type</w:t>
            </w:r>
          </w:p>
        </w:tc>
        <w:tc>
          <w:tcPr>
            <w:tcW w:w="6246" w:type="dxa"/>
          </w:tcPr>
          <w:p w:rsidR="009A28A3" w:rsidRPr="00F63CAB" w:rsidRDefault="009A28A3" w:rsidP="004B3B22">
            <w:pPr>
              <w:spacing w:before="40"/>
              <w:rPr>
                <w:b/>
                <w:szCs w:val="22"/>
              </w:rPr>
            </w:pPr>
            <w:r w:rsidRPr="00F63CAB">
              <w:rPr>
                <w:b/>
                <w:szCs w:val="22"/>
              </w:rPr>
              <w:t>Description</w:t>
            </w:r>
          </w:p>
        </w:tc>
        <w:tc>
          <w:tcPr>
            <w:tcW w:w="954" w:type="dxa"/>
          </w:tcPr>
          <w:p w:rsidR="009A28A3" w:rsidRPr="00F63CAB" w:rsidRDefault="009A28A3" w:rsidP="004B3B22">
            <w:pPr>
              <w:spacing w:before="40"/>
              <w:rPr>
                <w:b/>
                <w:szCs w:val="22"/>
              </w:rPr>
            </w:pPr>
            <w:r w:rsidRPr="00F63CAB">
              <w:rPr>
                <w:b/>
                <w:szCs w:val="22"/>
              </w:rPr>
              <w:t>Amount</w:t>
            </w:r>
          </w:p>
        </w:tc>
      </w:tr>
      <w:tr w:rsidR="009A28A3" w:rsidRPr="00F63CAB" w:rsidTr="004B3B22">
        <w:tc>
          <w:tcPr>
            <w:tcW w:w="1980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>Labor</w:t>
            </w:r>
          </w:p>
        </w:tc>
        <w:tc>
          <w:tcPr>
            <w:tcW w:w="6246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 xml:space="preserve">Senior Engineer - </w:t>
            </w:r>
            <w:r>
              <w:rPr>
                <w:szCs w:val="22"/>
              </w:rPr>
              <w:t>40</w:t>
            </w:r>
            <w:r w:rsidRPr="00F63CAB">
              <w:rPr>
                <w:szCs w:val="22"/>
              </w:rPr>
              <w:t>0 hours @ $1</w:t>
            </w:r>
            <w:r>
              <w:rPr>
                <w:szCs w:val="22"/>
              </w:rPr>
              <w:t>25</w:t>
            </w:r>
            <w:r w:rsidRPr="00F63CAB">
              <w:rPr>
                <w:szCs w:val="22"/>
              </w:rPr>
              <w:t>/</w:t>
            </w:r>
            <w:proofErr w:type="spellStart"/>
            <w:r w:rsidRPr="00F63CAB">
              <w:rPr>
                <w:szCs w:val="22"/>
              </w:rPr>
              <w:t>hr</w:t>
            </w:r>
            <w:proofErr w:type="spellEnd"/>
          </w:p>
        </w:tc>
        <w:tc>
          <w:tcPr>
            <w:tcW w:w="954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>$</w:t>
            </w:r>
            <w:r>
              <w:rPr>
                <w:szCs w:val="22"/>
              </w:rPr>
              <w:t>5</w:t>
            </w:r>
            <w:r w:rsidRPr="00F63CAB">
              <w:rPr>
                <w:szCs w:val="22"/>
              </w:rPr>
              <w:t xml:space="preserve">0,000 </w:t>
            </w:r>
          </w:p>
        </w:tc>
      </w:tr>
      <w:tr w:rsidR="009A28A3" w:rsidRPr="00F63CAB" w:rsidTr="004B3B22">
        <w:tc>
          <w:tcPr>
            <w:tcW w:w="1980" w:type="dxa"/>
          </w:tcPr>
          <w:p w:rsidR="009A28A3" w:rsidRPr="00F63CAB" w:rsidRDefault="009A28A3" w:rsidP="004B3B22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>Travel</w:t>
            </w:r>
          </w:p>
        </w:tc>
        <w:tc>
          <w:tcPr>
            <w:tcW w:w="6246" w:type="dxa"/>
          </w:tcPr>
          <w:p w:rsidR="009A28A3" w:rsidRPr="00F63CAB" w:rsidRDefault="009A28A3" w:rsidP="004B3B22">
            <w:pPr>
              <w:pStyle w:val="CommentText"/>
              <w:spacing w:before="40"/>
              <w:rPr>
                <w:sz w:val="22"/>
                <w:szCs w:val="22"/>
              </w:rPr>
            </w:pPr>
            <w:r w:rsidRPr="00F63CAB">
              <w:rPr>
                <w:sz w:val="22"/>
                <w:szCs w:val="22"/>
              </w:rPr>
              <w:t>Five 2-day trips @ $1,</w:t>
            </w:r>
            <w:r>
              <w:rPr>
                <w:sz w:val="22"/>
                <w:szCs w:val="22"/>
              </w:rPr>
              <w:t>0</w:t>
            </w:r>
            <w:r w:rsidRPr="00F63CAB">
              <w:rPr>
                <w:sz w:val="22"/>
                <w:szCs w:val="22"/>
              </w:rPr>
              <w:t xml:space="preserve">00/trip/person, for </w:t>
            </w:r>
            <w:r>
              <w:rPr>
                <w:sz w:val="22"/>
                <w:szCs w:val="22"/>
              </w:rPr>
              <w:t>3</w:t>
            </w:r>
            <w:r w:rsidRPr="00F63CAB">
              <w:rPr>
                <w:sz w:val="22"/>
                <w:szCs w:val="22"/>
              </w:rPr>
              <w:t xml:space="preserve"> people</w:t>
            </w:r>
          </w:p>
        </w:tc>
        <w:tc>
          <w:tcPr>
            <w:tcW w:w="954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>$</w:t>
            </w:r>
            <w:r>
              <w:rPr>
                <w:szCs w:val="22"/>
              </w:rPr>
              <w:t>15,0</w:t>
            </w:r>
            <w:r w:rsidRPr="00F63CAB">
              <w:rPr>
                <w:szCs w:val="22"/>
              </w:rPr>
              <w:t>00</w:t>
            </w:r>
          </w:p>
        </w:tc>
      </w:tr>
      <w:tr w:rsidR="009A28A3" w:rsidRPr="00F63CAB" w:rsidTr="004B3B22">
        <w:tc>
          <w:tcPr>
            <w:tcW w:w="1980" w:type="dxa"/>
          </w:tcPr>
          <w:p w:rsidR="009A28A3" w:rsidRPr="00F63CAB" w:rsidRDefault="009A28A3" w:rsidP="004B3B22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>Team Members/ Subcontractors/</w:t>
            </w:r>
          </w:p>
          <w:p w:rsidR="009A28A3" w:rsidRPr="00F63CAB" w:rsidRDefault="009A28A3" w:rsidP="004B3B22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>Consultants</w:t>
            </w:r>
          </w:p>
        </w:tc>
        <w:tc>
          <w:tcPr>
            <w:tcW w:w="6246" w:type="dxa"/>
          </w:tcPr>
          <w:p w:rsidR="009A28A3" w:rsidRPr="002E25D5" w:rsidRDefault="009A28A3" w:rsidP="004B3B22">
            <w:pPr>
              <w:pStyle w:val="CommentText"/>
              <w:spacing w:before="40"/>
            </w:pPr>
            <w:r w:rsidRPr="002E25D5">
              <w:t>Shipyard A, $20,000</w:t>
            </w:r>
          </w:p>
          <w:p w:rsidR="009A28A3" w:rsidRPr="005D3402" w:rsidRDefault="009A28A3" w:rsidP="004B3B22">
            <w:pPr>
              <w:spacing w:before="40"/>
            </w:pPr>
            <w:r w:rsidRPr="005D3402">
              <w:t>Shipyard B, $10,000</w:t>
            </w:r>
          </w:p>
          <w:p w:rsidR="009A28A3" w:rsidRPr="002E25D5" w:rsidRDefault="009A28A3" w:rsidP="004B3B22">
            <w:pPr>
              <w:spacing w:before="40"/>
            </w:pPr>
            <w:r w:rsidRPr="00C43150">
              <w:t>Consultant A, $</w:t>
            </w:r>
            <w:r w:rsidRPr="002E25D5">
              <w:t>20,000</w:t>
            </w:r>
          </w:p>
        </w:tc>
        <w:tc>
          <w:tcPr>
            <w:tcW w:w="954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>$</w:t>
            </w:r>
            <w:r>
              <w:rPr>
                <w:szCs w:val="22"/>
              </w:rPr>
              <w:t>5</w:t>
            </w:r>
            <w:r w:rsidRPr="00F63CAB">
              <w:rPr>
                <w:szCs w:val="22"/>
              </w:rPr>
              <w:t>0,000</w:t>
            </w:r>
          </w:p>
        </w:tc>
      </w:tr>
      <w:tr w:rsidR="009A28A3" w:rsidRPr="00F63CAB" w:rsidTr="004B3B22">
        <w:tc>
          <w:tcPr>
            <w:tcW w:w="1980" w:type="dxa"/>
          </w:tcPr>
          <w:p w:rsidR="009A28A3" w:rsidRPr="00F63CAB" w:rsidRDefault="009A28A3" w:rsidP="004B3B22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>Material/Equipment</w:t>
            </w:r>
          </w:p>
        </w:tc>
        <w:tc>
          <w:tcPr>
            <w:tcW w:w="6246" w:type="dxa"/>
          </w:tcPr>
          <w:p w:rsidR="009A28A3" w:rsidRPr="00F63CAB" w:rsidRDefault="009A28A3" w:rsidP="004B3B22">
            <w:pPr>
              <w:pStyle w:val="CommentText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63CAB">
              <w:rPr>
                <w:sz w:val="22"/>
                <w:szCs w:val="22"/>
              </w:rPr>
              <w:t xml:space="preserve"> test nozzles @$</w:t>
            </w:r>
            <w:r>
              <w:rPr>
                <w:sz w:val="22"/>
                <w:szCs w:val="22"/>
              </w:rPr>
              <w:t>200</w:t>
            </w:r>
            <w:r w:rsidRPr="00F63CAB">
              <w:rPr>
                <w:sz w:val="22"/>
                <w:szCs w:val="22"/>
              </w:rPr>
              <w:t xml:space="preserve"> each based on catalog pricing</w:t>
            </w:r>
          </w:p>
        </w:tc>
        <w:tc>
          <w:tcPr>
            <w:tcW w:w="954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 xml:space="preserve">$ </w:t>
            </w:r>
            <w:r>
              <w:rPr>
                <w:szCs w:val="22"/>
              </w:rPr>
              <w:t>5</w:t>
            </w:r>
            <w:r w:rsidRPr="00F63CAB">
              <w:rPr>
                <w:szCs w:val="22"/>
              </w:rPr>
              <w:t>,000</w:t>
            </w:r>
          </w:p>
        </w:tc>
      </w:tr>
      <w:tr w:rsidR="009A28A3" w:rsidRPr="005D3402" w:rsidTr="004B3B22">
        <w:tc>
          <w:tcPr>
            <w:tcW w:w="1980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  <w:r w:rsidRPr="00A125E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4DEFD" wp14:editId="33DB56A5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294005</wp:posOffset>
                      </wp:positionV>
                      <wp:extent cx="3866515" cy="495935"/>
                      <wp:effectExtent l="1266190" t="0" r="128587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816440">
                                <a:off x="0" y="0"/>
                                <a:ext cx="3866515" cy="495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alpha val="58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8A3" w:rsidRPr="00A125E3" w:rsidRDefault="009A28A3" w:rsidP="009A28A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125E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6.9pt;margin-top:23.15pt;width:304.45pt;height:39.05pt;rotation:-304039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" fillcolor="#f2f2f2">
                      <v:fill opacity="38036f"/>
                      <v:textbox>
                        <w:txbxContent>
                          <w:p w:rsidR="009A28A3" w:rsidRPr="00A125E3" w:rsidRDefault="009A28A3" w:rsidP="009A28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25E3">
                              <w:rPr>
                                <w:b/>
                                <w:sz w:val="24"/>
                                <w:szCs w:val="24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3CAB">
              <w:rPr>
                <w:szCs w:val="22"/>
              </w:rPr>
              <w:t>Other Direct Costs</w:t>
            </w:r>
          </w:p>
        </w:tc>
        <w:tc>
          <w:tcPr>
            <w:tcW w:w="6246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 xml:space="preserve">Copying </w:t>
            </w:r>
            <w:r>
              <w:rPr>
                <w:szCs w:val="22"/>
              </w:rPr>
              <w:t>5</w:t>
            </w:r>
            <w:r w:rsidRPr="00F63CAB">
              <w:rPr>
                <w:szCs w:val="22"/>
              </w:rPr>
              <w:t xml:space="preserve">00based on previous purchases @ </w:t>
            </w:r>
            <w:r>
              <w:rPr>
                <w:szCs w:val="22"/>
              </w:rPr>
              <w:t>10</w:t>
            </w:r>
            <w:r w:rsidRPr="00F63CAB">
              <w:rPr>
                <w:szCs w:val="22"/>
              </w:rPr>
              <w:t xml:space="preserve"> cents a copy</w:t>
            </w:r>
          </w:p>
        </w:tc>
        <w:tc>
          <w:tcPr>
            <w:tcW w:w="954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 xml:space="preserve">$      </w:t>
            </w:r>
            <w:r>
              <w:rPr>
                <w:szCs w:val="22"/>
              </w:rPr>
              <w:t>50</w:t>
            </w:r>
            <w:r w:rsidRPr="00F63CAB">
              <w:rPr>
                <w:szCs w:val="22"/>
              </w:rPr>
              <w:t>0</w:t>
            </w:r>
          </w:p>
        </w:tc>
      </w:tr>
      <w:tr w:rsidR="009A28A3" w:rsidRPr="00F63CAB" w:rsidTr="004B3B22">
        <w:tc>
          <w:tcPr>
            <w:tcW w:w="1980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>Indirect Costs</w:t>
            </w:r>
          </w:p>
        </w:tc>
        <w:tc>
          <w:tcPr>
            <w:tcW w:w="6246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>Overhead based on forward pricing approved by SUPSHIPS, January 2003</w:t>
            </w:r>
          </w:p>
        </w:tc>
        <w:tc>
          <w:tcPr>
            <w:tcW w:w="954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>$</w:t>
            </w:r>
            <w:r>
              <w:rPr>
                <w:szCs w:val="22"/>
              </w:rPr>
              <w:t>15</w:t>
            </w:r>
            <w:r w:rsidRPr="00F63CAB">
              <w:rPr>
                <w:szCs w:val="22"/>
              </w:rPr>
              <w:t>,000</w:t>
            </w:r>
          </w:p>
        </w:tc>
      </w:tr>
      <w:tr w:rsidR="009A28A3" w:rsidRPr="00F63CAB" w:rsidTr="004B3B22">
        <w:tc>
          <w:tcPr>
            <w:tcW w:w="1980" w:type="dxa"/>
            <w:tcBorders>
              <w:bottom w:val="single" w:sz="4" w:space="0" w:color="auto"/>
            </w:tcBorders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:rsidR="009A28A3" w:rsidRPr="00F63CAB" w:rsidRDefault="009A28A3" w:rsidP="004B3B22">
            <w:pPr>
              <w:rPr>
                <w:b/>
                <w:sz w:val="22"/>
                <w:szCs w:val="22"/>
              </w:rPr>
            </w:pPr>
            <w:r w:rsidRPr="00F63CAB">
              <w:rPr>
                <w:b/>
                <w:sz w:val="22"/>
                <w:szCs w:val="22"/>
              </w:rPr>
              <w:t>Total Program Funds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9A28A3" w:rsidRPr="00F63CAB" w:rsidRDefault="009A28A3" w:rsidP="004B3B22">
            <w:pPr>
              <w:spacing w:before="40"/>
              <w:rPr>
                <w:b/>
                <w:szCs w:val="22"/>
              </w:rPr>
            </w:pPr>
            <w:r w:rsidRPr="00F63CAB">
              <w:rPr>
                <w:b/>
                <w:szCs w:val="22"/>
              </w:rPr>
              <w:t xml:space="preserve">$ </w:t>
            </w:r>
            <w:r>
              <w:rPr>
                <w:b/>
                <w:szCs w:val="22"/>
              </w:rPr>
              <w:t>135,500</w:t>
            </w:r>
          </w:p>
        </w:tc>
      </w:tr>
      <w:tr w:rsidR="009A28A3" w:rsidRPr="00F63CAB" w:rsidTr="004B3B22">
        <w:trPr>
          <w:cantSplit/>
          <w:trHeight w:val="215"/>
        </w:trPr>
        <w:tc>
          <w:tcPr>
            <w:tcW w:w="9180" w:type="dxa"/>
            <w:gridSpan w:val="3"/>
            <w:shd w:val="clear" w:color="auto" w:fill="C0C0C0"/>
          </w:tcPr>
          <w:p w:rsidR="009A28A3" w:rsidRPr="00F63CAB" w:rsidRDefault="009A28A3" w:rsidP="004B3B22">
            <w:pPr>
              <w:rPr>
                <w:b/>
              </w:rPr>
            </w:pPr>
            <w:r w:rsidRPr="00F63CAB">
              <w:rPr>
                <w:b/>
              </w:rPr>
              <w:t>COST SHARE (not required)</w:t>
            </w:r>
          </w:p>
        </w:tc>
      </w:tr>
      <w:tr w:rsidR="009A28A3" w:rsidRPr="00F63CAB" w:rsidTr="004B3B22">
        <w:tc>
          <w:tcPr>
            <w:tcW w:w="1980" w:type="dxa"/>
          </w:tcPr>
          <w:p w:rsidR="009A28A3" w:rsidRPr="00F63CAB" w:rsidRDefault="009A28A3" w:rsidP="004B3B22">
            <w:pPr>
              <w:spacing w:before="40"/>
              <w:rPr>
                <w:b/>
                <w:szCs w:val="22"/>
              </w:rPr>
            </w:pPr>
            <w:r w:rsidRPr="00F63CAB">
              <w:rPr>
                <w:b/>
                <w:szCs w:val="22"/>
              </w:rPr>
              <w:t>Type</w:t>
            </w:r>
          </w:p>
        </w:tc>
        <w:tc>
          <w:tcPr>
            <w:tcW w:w="6246" w:type="dxa"/>
          </w:tcPr>
          <w:p w:rsidR="009A28A3" w:rsidRPr="00F63CAB" w:rsidRDefault="009A28A3" w:rsidP="004B3B22">
            <w:pPr>
              <w:spacing w:before="40"/>
              <w:rPr>
                <w:b/>
                <w:szCs w:val="22"/>
              </w:rPr>
            </w:pPr>
            <w:r w:rsidRPr="00F63CAB">
              <w:rPr>
                <w:b/>
                <w:szCs w:val="22"/>
              </w:rPr>
              <w:t>Description</w:t>
            </w:r>
          </w:p>
        </w:tc>
        <w:tc>
          <w:tcPr>
            <w:tcW w:w="954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  <w:r w:rsidRPr="00F63CAB">
              <w:rPr>
                <w:b/>
                <w:szCs w:val="22"/>
              </w:rPr>
              <w:t>Amount</w:t>
            </w:r>
          </w:p>
        </w:tc>
      </w:tr>
      <w:tr w:rsidR="009A28A3" w:rsidRPr="00F63CAB" w:rsidTr="004B3B22">
        <w:tc>
          <w:tcPr>
            <w:tcW w:w="1980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>Cash (labor, travel)</w:t>
            </w:r>
          </w:p>
        </w:tc>
        <w:tc>
          <w:tcPr>
            <w:tcW w:w="6246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 xml:space="preserve">Engineer - </w:t>
            </w:r>
            <w:r>
              <w:rPr>
                <w:szCs w:val="22"/>
              </w:rPr>
              <w:t>3</w:t>
            </w:r>
            <w:r w:rsidRPr="00F63CAB">
              <w:rPr>
                <w:szCs w:val="22"/>
              </w:rPr>
              <w:t>00 hours @ $50/</w:t>
            </w:r>
            <w:proofErr w:type="spellStart"/>
            <w:r w:rsidRPr="00F63CAB">
              <w:rPr>
                <w:szCs w:val="22"/>
              </w:rPr>
              <w:t>hr</w:t>
            </w:r>
            <w:proofErr w:type="spellEnd"/>
          </w:p>
        </w:tc>
        <w:tc>
          <w:tcPr>
            <w:tcW w:w="954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 xml:space="preserve">$ </w:t>
            </w:r>
            <w:r>
              <w:rPr>
                <w:szCs w:val="22"/>
              </w:rPr>
              <w:t>15</w:t>
            </w:r>
            <w:r w:rsidRPr="00F63CAB">
              <w:rPr>
                <w:szCs w:val="22"/>
              </w:rPr>
              <w:t>,000</w:t>
            </w:r>
          </w:p>
        </w:tc>
      </w:tr>
      <w:tr w:rsidR="009A28A3" w:rsidRPr="00F63CAB" w:rsidTr="004B3B22">
        <w:tc>
          <w:tcPr>
            <w:tcW w:w="1980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  <w:r w:rsidRPr="00F63CAB">
              <w:rPr>
                <w:szCs w:val="22"/>
              </w:rPr>
              <w:t>In- Kind</w:t>
            </w:r>
          </w:p>
        </w:tc>
        <w:tc>
          <w:tcPr>
            <w:tcW w:w="6246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</w:p>
        </w:tc>
        <w:tc>
          <w:tcPr>
            <w:tcW w:w="954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</w:p>
        </w:tc>
      </w:tr>
      <w:tr w:rsidR="009A28A3" w:rsidRPr="00F63CAB" w:rsidTr="004B3B22">
        <w:tc>
          <w:tcPr>
            <w:tcW w:w="1980" w:type="dxa"/>
          </w:tcPr>
          <w:p w:rsidR="009A28A3" w:rsidRPr="00F63CAB" w:rsidRDefault="009A28A3" w:rsidP="004B3B22">
            <w:pPr>
              <w:spacing w:before="40"/>
              <w:rPr>
                <w:szCs w:val="22"/>
              </w:rPr>
            </w:pPr>
          </w:p>
        </w:tc>
        <w:tc>
          <w:tcPr>
            <w:tcW w:w="6246" w:type="dxa"/>
          </w:tcPr>
          <w:p w:rsidR="009A28A3" w:rsidRPr="00F63CAB" w:rsidRDefault="009A28A3" w:rsidP="004B3B22">
            <w:pPr>
              <w:rPr>
                <w:b/>
                <w:sz w:val="22"/>
                <w:szCs w:val="22"/>
              </w:rPr>
            </w:pPr>
            <w:r w:rsidRPr="00F63CAB">
              <w:rPr>
                <w:b/>
                <w:sz w:val="22"/>
                <w:szCs w:val="22"/>
              </w:rPr>
              <w:t>Total Cost Share</w:t>
            </w:r>
          </w:p>
        </w:tc>
        <w:tc>
          <w:tcPr>
            <w:tcW w:w="954" w:type="dxa"/>
          </w:tcPr>
          <w:p w:rsidR="009A28A3" w:rsidRPr="00F63CAB" w:rsidRDefault="009A28A3" w:rsidP="004B3B22">
            <w:pPr>
              <w:spacing w:before="40"/>
              <w:rPr>
                <w:b/>
                <w:szCs w:val="22"/>
              </w:rPr>
            </w:pPr>
            <w:r w:rsidRPr="00F63CAB">
              <w:rPr>
                <w:b/>
                <w:szCs w:val="22"/>
              </w:rPr>
              <w:t xml:space="preserve">$ </w:t>
            </w:r>
            <w:r>
              <w:rPr>
                <w:b/>
                <w:szCs w:val="22"/>
              </w:rPr>
              <w:t>15</w:t>
            </w:r>
            <w:r w:rsidRPr="00F63CAB">
              <w:rPr>
                <w:b/>
                <w:szCs w:val="22"/>
              </w:rPr>
              <w:t>,000</w:t>
            </w:r>
          </w:p>
        </w:tc>
      </w:tr>
    </w:tbl>
    <w:p w:rsidR="004826E8" w:rsidRDefault="004826E8">
      <w:bookmarkStart w:id="1" w:name="_attachment_5_Sample"/>
      <w:bookmarkStart w:id="2" w:name="_attachment_5_Sample_1"/>
      <w:bookmarkEnd w:id="1"/>
      <w:bookmarkEnd w:id="2"/>
    </w:p>
    <w:sectPr w:rsidR="004826E8">
      <w:headerReference w:type="firs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78" w:rsidRPr="00867854" w:rsidRDefault="009A28A3" w:rsidP="00867854">
    <w:pPr>
      <w:pStyle w:val="Header"/>
      <w:tabs>
        <w:tab w:val="clear" w:pos="4320"/>
        <w:tab w:val="clear" w:pos="8640"/>
      </w:tabs>
      <w:spacing w:before="0"/>
      <w:ind w:right="900"/>
      <w:rPr>
        <w:color w:val="4F81BD" w:themeColor="accent1"/>
      </w:rPr>
    </w:pPr>
    <w:r w:rsidRPr="00867854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69507" wp14:editId="7B8FECA2">
              <wp:simplePos x="0" y="0"/>
              <wp:positionH relativeFrom="column">
                <wp:posOffset>-205740</wp:posOffset>
              </wp:positionH>
              <wp:positionV relativeFrom="paragraph">
                <wp:posOffset>-344805</wp:posOffset>
              </wp:positionV>
              <wp:extent cx="1745615" cy="1403985"/>
              <wp:effectExtent l="0" t="0" r="0" b="635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078" w:rsidRPr="00867854" w:rsidRDefault="009A28A3">
                          <w:pPr>
                            <w:rPr>
                              <w:color w:val="4F81BD" w:themeColor="accent1"/>
                            </w:rPr>
                          </w:pPr>
                          <w:r w:rsidRPr="00867854">
                            <w:rPr>
                              <w:color w:val="4F81BD" w:themeColor="accent1"/>
                            </w:rPr>
                            <w:t>Panel Project Guide Rev 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6.2pt;margin-top:-27.15pt;width:137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" filled="f" stroked="f">
              <v:textbox style="mso-fit-shape-to-text:t">
                <w:txbxContent>
                  <w:p w:rsidR="00FE2078" w:rsidRPr="00867854" w:rsidRDefault="009A28A3">
                    <w:pPr>
                      <w:rPr>
                        <w:color w:val="4F81BD" w:themeColor="accent1"/>
                      </w:rPr>
                    </w:pPr>
                    <w:r w:rsidRPr="00867854">
                      <w:rPr>
                        <w:color w:val="4F81BD" w:themeColor="accent1"/>
                      </w:rPr>
                      <w:t>Panel Project Guide Rev N</w:t>
                    </w:r>
                  </w:p>
                </w:txbxContent>
              </v:textbox>
            </v:shape>
          </w:pict>
        </mc:Fallback>
      </mc:AlternateContent>
    </w:r>
    <w:r w:rsidRPr="00867854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75F172" wp14:editId="56BC8026">
              <wp:simplePos x="0" y="0"/>
              <wp:positionH relativeFrom="column">
                <wp:posOffset>4939665</wp:posOffset>
              </wp:positionH>
              <wp:positionV relativeFrom="paragraph">
                <wp:posOffset>-345440</wp:posOffset>
              </wp:positionV>
              <wp:extent cx="1056640" cy="1403985"/>
              <wp:effectExtent l="0" t="0" r="0" b="635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078" w:rsidRPr="00867854" w:rsidRDefault="009A28A3" w:rsidP="00867854">
                          <w:pPr>
                            <w:rPr>
                              <w:color w:val="4F81BD" w:themeColor="accent1"/>
                            </w:rPr>
                          </w:pPr>
                          <w:r>
                            <w:rPr>
                              <w:color w:val="4F81BD" w:themeColor="accent1"/>
                            </w:rPr>
                            <w:t>Attachment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88.95pt;margin-top:-27.2pt;width:83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" filled="f" stroked="f">
              <v:textbox style="mso-fit-shape-to-text:t">
                <w:txbxContent>
                  <w:p w:rsidR="00FE2078" w:rsidRPr="00867854" w:rsidRDefault="009A28A3" w:rsidP="00867854">
                    <w:pPr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Attachment 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A3"/>
    <w:rsid w:val="004826E8"/>
    <w:rsid w:val="005677CF"/>
    <w:rsid w:val="009A28A3"/>
    <w:rsid w:val="00E3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A3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8A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8A3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Header">
    <w:name w:val="header"/>
    <w:basedOn w:val="Normal"/>
    <w:link w:val="HeaderChar"/>
    <w:uiPriority w:val="99"/>
    <w:rsid w:val="009A2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8A3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A28A3"/>
  </w:style>
  <w:style w:type="character" w:customStyle="1" w:styleId="CommentTextChar">
    <w:name w:val="Comment Text Char"/>
    <w:basedOn w:val="DefaultParagraphFont"/>
    <w:link w:val="CommentText"/>
    <w:semiHidden/>
    <w:rsid w:val="009A28A3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A3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8A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8A3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Header">
    <w:name w:val="header"/>
    <w:basedOn w:val="Normal"/>
    <w:link w:val="HeaderChar"/>
    <w:uiPriority w:val="99"/>
    <w:rsid w:val="009A2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8A3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A28A3"/>
  </w:style>
  <w:style w:type="character" w:customStyle="1" w:styleId="CommentTextChar">
    <w:name w:val="Comment Text Char"/>
    <w:basedOn w:val="DefaultParagraphFont"/>
    <w:link w:val="CommentText"/>
    <w:semiHidden/>
    <w:rsid w:val="009A28A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Saady, Mary</dc:creator>
  <cp:lastModifiedBy>Saady, Mary</cp:lastModifiedBy>
  <cp:revision>1</cp:revision>
  <dcterms:created xsi:type="dcterms:W3CDTF">2014-04-09T15:09:00Z</dcterms:created>
  <dcterms:modified xsi:type="dcterms:W3CDTF">2014-04-09T15:11:00Z</dcterms:modified>
</cp:coreProperties>
</file>